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D1" w:rsidRDefault="007C57D1" w:rsidP="007C57D1">
      <w:pPr>
        <w:pStyle w:val="a4"/>
        <w:spacing w:before="0" w:beforeAutospacing="0" w:after="0" w:afterAutospacing="0"/>
        <w:ind w:firstLine="709"/>
        <w:jc w:val="center"/>
        <w:rPr>
          <w:b/>
          <w:bCs/>
        </w:rPr>
      </w:pPr>
      <w:r w:rsidRPr="007C57D1">
        <w:rPr>
          <w:rFonts w:eastAsiaTheme="minorHAnsi" w:cstheme="minorBidi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0CCA287E" wp14:editId="428026C4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605395" cy="10683240"/>
            <wp:effectExtent l="0" t="0" r="0" b="0"/>
            <wp:wrapTight wrapText="bothSides">
              <wp:wrapPolygon edited="0">
                <wp:start x="0" y="0"/>
                <wp:lineTo x="0" y="21569"/>
                <wp:lineTo x="21533" y="21569"/>
                <wp:lineTo x="21533" y="0"/>
                <wp:lineTo x="0" y="0"/>
              </wp:wrapPolygon>
            </wp:wrapTight>
            <wp:docPr id="1" name="Рисунок 1" descr="C:\Users\Дима\Desktop\для Дмитрия\20221024_14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для Дмитрия\20221024_1412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395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7C57D1" w:rsidRDefault="007C57D1">
      <w:pPr>
        <w:pStyle w:val="a4"/>
        <w:spacing w:before="0" w:beforeAutospacing="0" w:after="0" w:afterAutospacing="0"/>
        <w:ind w:firstLine="709"/>
        <w:jc w:val="center"/>
        <w:rPr>
          <w:b/>
          <w:bCs/>
        </w:rPr>
      </w:pPr>
    </w:p>
    <w:p w:rsidR="00434C85" w:rsidRDefault="0022087B">
      <w:pPr>
        <w:pStyle w:val="a4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434C85" w:rsidRDefault="002208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элективного курса по биологии 10-11 класса составлена в соответствии со следующими нормативно-правовыми </w:t>
      </w:r>
      <w:r>
        <w:rPr>
          <w:rFonts w:ascii="Times New Roman" w:hAnsi="Times New Roman" w:cs="Times New Roman"/>
          <w:sz w:val="24"/>
          <w:szCs w:val="24"/>
        </w:rPr>
        <w:t>инструктивно-методическими документами:</w:t>
      </w:r>
    </w:p>
    <w:p w:rsidR="00434C85" w:rsidRDefault="0022087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29.12.2012 №273 – ФЗ «Об образовании в РФ» п.5 ч.3  ст.47; п.1 ч.1 ст.4</w:t>
      </w:r>
    </w:p>
    <w:p w:rsidR="00434C85" w:rsidRDefault="002208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и образования и науки РФ «Об утверждении и введении в действие федерального государственного образова</w:t>
      </w:r>
      <w:r>
        <w:rPr>
          <w:rFonts w:ascii="Times New Roman" w:hAnsi="Times New Roman" w:cs="Times New Roman"/>
          <w:sz w:val="24"/>
          <w:szCs w:val="24"/>
        </w:rPr>
        <w:t>тельного стандарта основного общего образования» от 17.12.2010 №1897</w:t>
      </w:r>
    </w:p>
    <w:p w:rsidR="00434C85" w:rsidRDefault="0022087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29 декабря 2014 года № 1644 «О внесении изменений в приказ Министерства образования и науки РФ от 17 декабря 2010 года № 1897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и введении в действие федерального государственного образовательного стандарта основного общего образования»</w:t>
      </w:r>
    </w:p>
    <w:p w:rsidR="00434C85" w:rsidRDefault="0022087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31.12.2015 № 1577 «О внесении изменений в федеральный государственный образовательный стандарт ООО, </w:t>
      </w:r>
      <w:r>
        <w:rPr>
          <w:rFonts w:ascii="Times New Roman" w:hAnsi="Times New Roman" w:cs="Times New Roman"/>
          <w:sz w:val="24"/>
          <w:szCs w:val="24"/>
        </w:rPr>
        <w:t>утвержденный приказом Министерства образования и науки РФ от 17 декабря 2010 года № 1897»</w:t>
      </w:r>
    </w:p>
    <w:p w:rsidR="00434C85" w:rsidRDefault="0022087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организации, осуществляющей образовательную деятельность;</w:t>
      </w:r>
    </w:p>
    <w:p w:rsidR="00434C85" w:rsidRDefault="0022087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Локальные акты организации, осуществляющей образовательную деят</w:t>
      </w:r>
      <w:r>
        <w:rPr>
          <w:rFonts w:ascii="Times New Roman" w:hAnsi="Times New Roman" w:cs="Times New Roman"/>
          <w:sz w:val="24"/>
          <w:szCs w:val="24"/>
        </w:rPr>
        <w:t>ельность: Устава МБОУ СОШ с.Сизим;</w:t>
      </w:r>
    </w:p>
    <w:p w:rsidR="00434C85" w:rsidRDefault="0022087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МБОУ СОШ с.Сизим на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434C85" w:rsidRDefault="00434C85">
      <w:pPr>
        <w:pStyle w:val="a4"/>
        <w:spacing w:before="0" w:beforeAutospacing="0" w:after="0" w:afterAutospacing="0"/>
        <w:ind w:firstLine="709"/>
        <w:jc w:val="center"/>
      </w:pPr>
    </w:p>
    <w:p w:rsidR="00434C85" w:rsidRDefault="002208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Цель программы: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подготовка к успешной  сдачи  ГИА учащихся 9 классов.</w:t>
      </w:r>
    </w:p>
    <w:p w:rsidR="00434C85" w:rsidRDefault="002208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Задачи:</w:t>
      </w:r>
    </w:p>
    <w:p w:rsidR="00434C85" w:rsidRDefault="0022087B">
      <w:pPr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повторить и закрепить наиболее значимые темы,   из основной школы, изучаемые на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заключительном этапе общего биологического образования;</w:t>
      </w:r>
    </w:p>
    <w:p w:rsidR="00434C85" w:rsidRDefault="0022087B">
      <w:pPr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закрепить материал, который ежегодно вызывает затруднения при сдаче ГИА </w:t>
      </w:r>
    </w:p>
    <w:p w:rsidR="00434C85" w:rsidRDefault="0022087B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формировать у учащихся умения работать с текстом, рисунками, схемами, извлекать и анализировать информацию из различных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источников;</w:t>
      </w:r>
    </w:p>
    <w:p w:rsidR="00434C85" w:rsidRDefault="0022087B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научить четко и кратко, по существу вопроса письменно излагать свои мысли при выполнении заданий со свободным развёрнутым ответом.</w:t>
      </w:r>
    </w:p>
    <w:p w:rsidR="00434C85" w:rsidRDefault="00434C8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34C85" w:rsidRDefault="002208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 внеурочной деятельности:</w:t>
      </w:r>
    </w:p>
    <w:p w:rsidR="00434C85" w:rsidRDefault="00220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Личностные, метапредметные и предметные результа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ты освоения курса</w:t>
      </w:r>
    </w:p>
    <w:p w:rsidR="00434C85" w:rsidRDefault="00220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Личностные: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Постепенно выстраивать собственное целостное мировоззрение: 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</w:t>
      </w:r>
      <w:r>
        <w:rPr>
          <w:rFonts w:ascii="Times New Roman" w:hAnsi="Times New Roman" w:cs="Times New Roman"/>
          <w:sz w:val="24"/>
          <w:szCs w:val="24"/>
        </w:rPr>
        <w:t xml:space="preserve">одящего в мире; 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 учетом этого многообразия постепенно вырабатывать свои собственные ответы на основные жизненные вопросы, которые ставит личный жизненный опыт; 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учиться признавать противоречивость и незавершенность своих взглядов на мир, возможность их изменения.   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 св</w:t>
      </w:r>
      <w:r>
        <w:rPr>
          <w:rFonts w:ascii="Times New Roman" w:hAnsi="Times New Roman" w:cs="Times New Roman"/>
          <w:sz w:val="24"/>
          <w:szCs w:val="24"/>
        </w:rPr>
        <w:t xml:space="preserve">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свои интересы для выбора индивидуальной образовательной траектории, потенциальной будущей профессии и соответствующе</w:t>
      </w:r>
      <w:r>
        <w:rPr>
          <w:rFonts w:ascii="Times New Roman" w:hAnsi="Times New Roman" w:cs="Times New Roman"/>
          <w:sz w:val="24"/>
          <w:szCs w:val="24"/>
        </w:rPr>
        <w:t>го профильного образования.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Приобретать опыт участия в делах, приносящих пользу людям.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Учиться самостоятельно выбирать стиль поведения, привычки, обеспечивающие безопасный образ жизни и сохранение здоровья – своего, а также близких людей и окружающих.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</w:t>
      </w:r>
      <w:r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проблему во внеурочной и индивидуальной учебной деятельности.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Выдвигать версии решения проблемы, осознавать конечный результат, выбирать из предложенных и искать самостоятельно средс</w:t>
      </w:r>
      <w:r>
        <w:rPr>
          <w:rFonts w:ascii="Times New Roman" w:hAnsi="Times New Roman" w:cs="Times New Roman"/>
          <w:sz w:val="24"/>
          <w:szCs w:val="24"/>
        </w:rPr>
        <w:t>тва достижения цели.</w:t>
      </w:r>
    </w:p>
    <w:p w:rsidR="00434C85" w:rsidRDefault="0022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434C85" w:rsidRDefault="0022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Свободно пользоваться выработанными критериями оценки и само</w:t>
      </w:r>
      <w:r>
        <w:rPr>
          <w:rFonts w:ascii="Times New Roman" w:eastAsia="Calibri" w:hAnsi="Times New Roman" w:cs="Times New Roman"/>
          <w:sz w:val="24"/>
          <w:szCs w:val="24"/>
        </w:rPr>
        <w:t>оценки, исходя из цели и имеющихся критериев, различая результат и способы действий</w:t>
      </w:r>
    </w:p>
    <w:p w:rsidR="00434C85" w:rsidRDefault="0022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УУД:</w:t>
      </w:r>
    </w:p>
    <w:p w:rsidR="00434C85" w:rsidRDefault="0022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Анализировать, сравнивать, классифицировать и обобщать понятия:</w:t>
      </w:r>
    </w:p>
    <w:p w:rsidR="00434C85" w:rsidRDefault="0022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давать определение понятиям на основе изученного на различных предметах учебного материала; </w:t>
      </w:r>
    </w:p>
    <w:p w:rsidR="00434C85" w:rsidRDefault="0022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осуществлять логическую операцию установления родо-видовых отношений; </w:t>
      </w:r>
    </w:p>
    <w:p w:rsidR="00434C85" w:rsidRDefault="002208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 обобщать понятия – осуществлять логическую операцию перехода от понятия с меньшим объе</w:t>
      </w:r>
      <w:r>
        <w:rPr>
          <w:rFonts w:ascii="Times New Roman" w:eastAsia="Calibri" w:hAnsi="Times New Roman" w:cs="Times New Roman"/>
          <w:sz w:val="24"/>
          <w:szCs w:val="24"/>
        </w:rPr>
        <w:t>мом к понятию с большим объемом.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информационную гигиену и правила информационной безопасности. 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</w:t>
      </w:r>
      <w:r>
        <w:rPr>
          <w:rFonts w:ascii="Times New Roman" w:hAnsi="Times New Roman" w:cs="Times New Roman"/>
          <w:sz w:val="24"/>
          <w:szCs w:val="24"/>
        </w:rPr>
        <w:t>ьные программно-аппаратные средства и сервисы.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Отстаивая свою точку зрения, приводить аргументы, подтверждая их фактами. 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факты; гипотезы, акс</w:t>
      </w:r>
      <w:r>
        <w:rPr>
          <w:rFonts w:ascii="Times New Roman" w:hAnsi="Times New Roman" w:cs="Times New Roman"/>
          <w:sz w:val="24"/>
          <w:szCs w:val="24"/>
        </w:rPr>
        <w:t xml:space="preserve">иомы, теории. 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434C85" w:rsidRDefault="0022087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434C85" w:rsidRDefault="00220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 результате изучения курса ученик должен</w:t>
      </w:r>
    </w:p>
    <w:p w:rsidR="00434C85" w:rsidRDefault="00220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знать/понимать</w:t>
      </w:r>
    </w:p>
    <w:p w:rsidR="00434C85" w:rsidRDefault="0022087B">
      <w:pPr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признаки биологических объектов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живых организмов; генов и хромосом; клеток и организмов </w:t>
      </w:r>
      <w:r>
        <w:rPr>
          <w:rFonts w:ascii="Times New Roman" w:eastAsia="Times New Roman" w:hAnsi="Times New Roman" w:cs="Times New Roman"/>
          <w:sz w:val="24"/>
          <w:szCs w:val="24"/>
        </w:rPr>
        <w:t>растений, животных, грибов и бактерий; популяций; экосистем и агроэкосистем; биосферы; растений, животных и грибов;</w:t>
      </w:r>
    </w:p>
    <w:p w:rsidR="00434C85" w:rsidRDefault="0022087B">
      <w:pPr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сущность биологических процессов</w:t>
      </w:r>
      <w:r>
        <w:rPr>
          <w:rFonts w:ascii="Times New Roman" w:eastAsia="Times New Roman" w:hAnsi="Times New Roman" w:cs="Times New Roman"/>
          <w:sz w:val="24"/>
          <w:szCs w:val="24"/>
        </w:rPr>
        <w:t>: обмен веществ и превращения энергии, питание, дыхание, выделение, транспорт веществ, рост, развитие, размн</w:t>
      </w:r>
      <w:r>
        <w:rPr>
          <w:rFonts w:ascii="Times New Roman" w:eastAsia="Times New Roman" w:hAnsi="Times New Roman" w:cs="Times New Roman"/>
          <w:sz w:val="24"/>
          <w:szCs w:val="24"/>
        </w:rPr>
        <w:t>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434C85" w:rsidRDefault="0022087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особенности организма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, его строения, жизнедеятельности, высшей нервной деятельности и поведения;</w:t>
      </w:r>
    </w:p>
    <w:p w:rsidR="00434C85" w:rsidRDefault="00220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</w:p>
    <w:p w:rsidR="00434C85" w:rsidRDefault="0022087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объяснять: </w:t>
      </w:r>
      <w:r>
        <w:rPr>
          <w:rFonts w:ascii="Times New Roman" w:eastAsia="Times New Roman" w:hAnsi="Times New Roman" w:cs="Times New Roman"/>
          <w:sz w:val="24"/>
          <w:szCs w:val="24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</w:t>
      </w:r>
      <w:r>
        <w:rPr>
          <w:rFonts w:ascii="Times New Roman" w:eastAsia="Times New Roman" w:hAnsi="Times New Roman" w:cs="Times New Roman"/>
          <w:sz w:val="24"/>
          <w:szCs w:val="24"/>
        </w:rPr>
        <w:t>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434C85" w:rsidRDefault="0022087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ознавать и описывать: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434C85" w:rsidRDefault="0022087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выявлять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изменчивость организмов, приспособления организмов к среде обитания, ти</w:t>
      </w:r>
      <w:r>
        <w:rPr>
          <w:rFonts w:ascii="Times New Roman" w:eastAsia="Times New Roman" w:hAnsi="Times New Roman" w:cs="Times New Roman"/>
          <w:sz w:val="24"/>
          <w:szCs w:val="24"/>
        </w:rPr>
        <w:t>пы взаимодействия разных видов в экосистеме;</w:t>
      </w:r>
    </w:p>
    <w:p w:rsidR="00434C85" w:rsidRDefault="002208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программы спецкурса рассчитано на 34 часа (1 час в неделю)</w:t>
      </w:r>
    </w:p>
    <w:p w:rsidR="00434C85" w:rsidRDefault="00434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C85" w:rsidRDefault="00220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773"/>
      </w:tblGrid>
      <w:tr w:rsidR="00434C85">
        <w:tc>
          <w:tcPr>
            <w:tcW w:w="568" w:type="dxa"/>
            <w:vAlign w:val="center"/>
          </w:tcPr>
          <w:p w:rsidR="00434C85" w:rsidRDefault="00220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773" w:type="dxa"/>
            <w:vAlign w:val="center"/>
          </w:tcPr>
          <w:p w:rsidR="00434C85" w:rsidRDefault="00220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</w:tr>
      <w:tr w:rsidR="00434C85">
        <w:tc>
          <w:tcPr>
            <w:tcW w:w="568" w:type="dxa"/>
          </w:tcPr>
          <w:p w:rsidR="00434C85" w:rsidRDefault="0022087B">
            <w:pPr>
              <w:pStyle w:val="1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3" w:type="dxa"/>
          </w:tcPr>
          <w:p w:rsidR="00434C85" w:rsidRDefault="0022087B">
            <w:pPr>
              <w:pStyle w:val="1"/>
              <w:spacing w:after="0" w:line="240" w:lineRule="auto"/>
              <w:ind w:left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 Биология как наука. Методы биологии (1 ч)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Роль биологии в формировании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описание, измерение биологических объектов.</w:t>
            </w:r>
          </w:p>
        </w:tc>
      </w:tr>
      <w:tr w:rsidR="00434C85">
        <w:tc>
          <w:tcPr>
            <w:tcW w:w="568" w:type="dxa"/>
          </w:tcPr>
          <w:p w:rsidR="00434C85" w:rsidRDefault="0022087B">
            <w:pPr>
              <w:pStyle w:val="1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3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 Признаки живых организмов (4 ч)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Клеточное строение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организмов как доказательство их родства, единства живой природы. Клетка как биологическая система. Неорганические вещества: вода и минеральные соли. Клетка как биологическая система. Неорганические вещества: вода и минеральные соли. Органические вещества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клетки – белки, углеводы, нуклеиновые кислоты, АТФ и другие макроэргические вещества.Гены и хромосомы.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Нарушения в строении и функционировании клеток – одна из причин заболеваний организмов. Биологические мембраны. Строение эукариотической клетки. Мембранн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ые и немембранные органоиды.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Органоиды клетки, их структура, назначение в клетке. Органоиды клеток представителей разных таксонов. Включения клетки, цитоскелет – принципы организации, функции в клетке.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Вирусы – неклеточные формы жизни.</w:t>
            </w:r>
          </w:p>
          <w:p w:rsidR="00434C85" w:rsidRDefault="0022087B">
            <w:pPr>
              <w:pStyle w:val="1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организмов.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Наследственность и изменчивость – свойства организмов. Прокариоты и эукариоты. Строение ядра. Нуклеиновые кислоты, их роль в клетке. Хромосомы. Ген – носитель наследственности. Гены прокариот и эукариот. Матричный принцип воспроизведения информации. Компл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ементарность. Репликация ДНК. Принципы репликации ДНК. Жизненный цикл клетки. Интерфаза.</w:t>
            </w:r>
          </w:p>
          <w:p w:rsidR="00434C85" w:rsidRDefault="0022087B">
            <w:pPr>
              <w:pStyle w:val="1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Митоз и мейоз. Оплодотворение. Виды полового процесса.</w:t>
            </w:r>
          </w:p>
          <w:p w:rsidR="00434C85" w:rsidRDefault="0022087B">
            <w:pPr>
              <w:pStyle w:val="1"/>
              <w:spacing w:after="0" w:line="240" w:lineRule="auto"/>
              <w:ind w:left="0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Метаболизм. Анаболизм и катаболизм на клетки. Биосинтез белка. Механизм биосинтеза белка. Транскрипция. Генетиче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ский код. Трансляция белка. Утилизация белков в клетке. Лизосомы. Автотрофы и гетеротрофы. Фотосинтез. Хемосинтез. Энергетический обмен. Гликолиз. Этапы гликолиза. Роль АТФ. Кислородный этап катаболизма глюкозы. Классификация организмов по способам питания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      </w:r>
          </w:p>
        </w:tc>
      </w:tr>
      <w:tr w:rsidR="00434C85">
        <w:tc>
          <w:tcPr>
            <w:tcW w:w="568" w:type="dxa"/>
          </w:tcPr>
          <w:p w:rsidR="00434C85" w:rsidRDefault="0022087B">
            <w:pPr>
              <w:pStyle w:val="1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3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 Система, многообразие и эволюция живо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й природы (7 ч)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Царство Грибы. Лишайники. организация, классификация, роль и место в биосфере, значение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 человека.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Царство Растения. Систематический обзор царства Растения: мхи, папоротникообразные, голосеменные и покрытосеменные (цветковые). Ткани и органы высших растений. Основные семейства цветковых растений.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Царство Животные. Систематический обзор царс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тва Животные. Общая характеристика беспозвоночных животных. Кишечнополостные. Плоские черви. Круглые черви. Кольчатые черви. Моллюски. Членистоногие. Тип Хордовые. Общая характеристика надклассов классов: Рыбы, Четвероногие. Характеристика классов животных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Земноводные, Пресмыкающиеся, Птицы, Млекопитающие.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Учение об эволюции органического мира. Ч. Дарвин – основоположник учения об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эволюции. Усложнение растений и животных в процессе эволюции.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Биологическое разнообразие как основа устойчивости</w:t>
            </w:r>
          </w:p>
          <w:p w:rsidR="00434C85" w:rsidRDefault="0022087B">
            <w:pPr>
              <w:pStyle w:val="1"/>
              <w:spacing w:after="0" w:line="240" w:lineRule="auto"/>
              <w:ind w:left="0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биосферы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результата эволюции.</w:t>
            </w:r>
          </w:p>
        </w:tc>
      </w:tr>
      <w:tr w:rsidR="00434C85">
        <w:tc>
          <w:tcPr>
            <w:tcW w:w="568" w:type="dxa"/>
          </w:tcPr>
          <w:p w:rsidR="00434C85" w:rsidRDefault="0022087B">
            <w:pPr>
              <w:pStyle w:val="1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3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 Человек и его здоровье (16 ч)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Сходство человека с животными и отличие от них. Общий план строения и процессы жизнедеятельности человека.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Нейро-гуморальная регуляция процессов жизнедеятельности организма. Рефлекторная дуга. Же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лезы внутренней секреции. Эндокринный аппарат. Его роль в общей регуляции функций организма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человека. Нервная система человека. Рефлекс. Состав центрального и периферического отделов нервной системы. Вегетативная нервная система. Строение спинного и головн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 мозга.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Питание. Система пищеварения. Роль ферментов в пищеварении.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Дыхание. Система дыхания.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Внутренняя среда организма: кровь, лимфа, тканевая жидкость. Кровь и кровообращение. Состав и функции крови. Кроветворение. Роль клеток крови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жизнедеятельности организма. Взаимосвязь систем внутренней среды организма: крови, лимфы и тканевой жидкости. Иммунитет. Системы иммунитета. Виды иммунитета. Клеточный и гуморальный иммунитет.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Кровеносная система. Сердце. Работа и регуляция.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 веще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ств. Кровеносная и лимфатическая системы. Структурно-функциональные единицы органов.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веществ и превращение энергии в организме человека. Витамины.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Выделение продуктов жизнедеятельности. Система выделения. Структурно-функциональные единицы органов.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Покровы тела и их функции.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Размножение и развитие организма человека. Система размножения. Индивидуальное развитие человека. Эмбриональный и постэмбриональный периоды. Структурно-функциональные единицы органов. Наследование признаков у человека. Наследстве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нные болезни, их причины и предупреждение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Опора и движение. Опорно-двигательный аппарат. Структурно-функциональные единицы органов.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чувств, их роль в жизни человека. Структурно-функциональные единицы органов.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Психология и поведение человека. Высшая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пси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обенности личности: способности,темперамент, характер. Роль обучения и воспитания в развитии психики и поведения человека.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санитарно-гигиенических норм и правил здорового образа жизни. Переливание крови. Профилактические прививки. Уход за кожей,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голя и наркотиков, стресс, вредные условия труда, и др. Инфекционные заболевания: грипп, гепатит, ВИЧ-инфекция и другие инфекционные заболевания (кишечные, мочеполовые, органов дыхания). Предупреждение инфекционных заболеваний. Профилактика: отравлений, вы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ожогов, обморожений, нарушения зрения и слуха.</w:t>
            </w:r>
          </w:p>
          <w:p w:rsidR="00434C85" w:rsidRDefault="0022087B">
            <w:pPr>
              <w:pStyle w:val="1"/>
              <w:spacing w:after="0" w:line="240" w:lineRule="auto"/>
              <w:ind w:left="0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Приемы оказания первой доврачебной помощи при отравлении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некачественными продуктами, ядовитыми грибами и растениями, угарным газом, спасении утопающего; кровотечениях; травмах опорно-двигательного аппарата, ожогах, обморожениях, повреждении зрения.</w:t>
            </w:r>
          </w:p>
        </w:tc>
      </w:tr>
      <w:tr w:rsidR="00434C85">
        <w:tc>
          <w:tcPr>
            <w:tcW w:w="568" w:type="dxa"/>
          </w:tcPr>
          <w:p w:rsidR="00434C85" w:rsidRDefault="0022087B">
            <w:pPr>
              <w:pStyle w:val="1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773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 Взаимосвязи организмов и окружающей среды (4 ч)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Экосистемная организация живой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Особенности агроэкосистем.</w:t>
            </w:r>
          </w:p>
          <w:p w:rsidR="00434C85" w:rsidRDefault="0022087B">
            <w:pPr>
              <w:pStyle w:val="1"/>
              <w:spacing w:after="0" w:line="240" w:lineRule="auto"/>
              <w:ind w:left="0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Биосфера – глобальная экосистема. Роль человека в биосфере.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</w:p>
        </w:tc>
      </w:tr>
      <w:tr w:rsidR="00434C85">
        <w:tc>
          <w:tcPr>
            <w:tcW w:w="568" w:type="dxa"/>
          </w:tcPr>
          <w:p w:rsidR="00434C85" w:rsidRDefault="0022087B">
            <w:pPr>
              <w:pStyle w:val="1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3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6 «Решение демонстрационных вариантов ГИА» (2 ч)</w:t>
            </w:r>
          </w:p>
          <w:p w:rsidR="00434C85" w:rsidRDefault="0022087B">
            <w:pPr>
              <w:pStyle w:val="1"/>
              <w:spacing w:after="0" w:line="240" w:lineRule="auto"/>
              <w:ind w:left="0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Распределение заданий экзаменационной работы по уровню сложности  Время выполнения работы. 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ыполнение демонстрационных вариантов ГИА. Разбор типичных ошибок. Рекомендации по выполнению.</w:t>
            </w:r>
          </w:p>
        </w:tc>
      </w:tr>
    </w:tbl>
    <w:p w:rsidR="00434C85" w:rsidRDefault="00434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85" w:rsidRDefault="00220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практических работ</w:t>
      </w:r>
    </w:p>
    <w:tbl>
      <w:tblPr>
        <w:tblW w:w="11220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546"/>
        <w:gridCol w:w="1134"/>
      </w:tblGrid>
      <w:tr w:rsidR="00434C85">
        <w:tc>
          <w:tcPr>
            <w:tcW w:w="54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546" w:type="dxa"/>
          </w:tcPr>
          <w:p w:rsidR="00434C85" w:rsidRDefault="0022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434C85" w:rsidRDefault="0022087B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434C85" w:rsidRDefault="0022087B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434C85">
        <w:tc>
          <w:tcPr>
            <w:tcW w:w="540" w:type="dxa"/>
          </w:tcPr>
          <w:p w:rsidR="00434C85" w:rsidRDefault="00434C85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тестовых заданий по темам: «Биология как наука», «Методы биологии», «Признаки живых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организмов»</w:t>
            </w:r>
          </w:p>
        </w:tc>
        <w:tc>
          <w:tcPr>
            <w:tcW w:w="1134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C85">
        <w:tc>
          <w:tcPr>
            <w:tcW w:w="540" w:type="dxa"/>
          </w:tcPr>
          <w:p w:rsidR="00434C85" w:rsidRDefault="00434C85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тестовых заданий по темам: «Царства: Бактерии, Грибы, Растения» </w:t>
            </w:r>
          </w:p>
        </w:tc>
        <w:tc>
          <w:tcPr>
            <w:tcW w:w="1134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C85">
        <w:tc>
          <w:tcPr>
            <w:tcW w:w="540" w:type="dxa"/>
          </w:tcPr>
          <w:p w:rsidR="00434C85" w:rsidRDefault="00434C85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тестовых заданий по темам: «Царство Животные, Учение об эволюции органического мира»</w:t>
            </w:r>
          </w:p>
        </w:tc>
        <w:tc>
          <w:tcPr>
            <w:tcW w:w="1134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C85">
        <w:tc>
          <w:tcPr>
            <w:tcW w:w="540" w:type="dxa"/>
          </w:tcPr>
          <w:p w:rsidR="00434C85" w:rsidRDefault="00434C85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тестовых заданий по темам: «Общий план строения человека»,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«Нейро-гуморальная регуляция организма»</w:t>
            </w:r>
          </w:p>
        </w:tc>
        <w:tc>
          <w:tcPr>
            <w:tcW w:w="1134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C85">
        <w:tc>
          <w:tcPr>
            <w:tcW w:w="540" w:type="dxa"/>
          </w:tcPr>
          <w:p w:rsidR="00434C85" w:rsidRDefault="00434C85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тестовых заданий по темам: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«Система пищеварения, дыхание»</w:t>
            </w:r>
          </w:p>
        </w:tc>
        <w:tc>
          <w:tcPr>
            <w:tcW w:w="1134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C85">
        <w:tc>
          <w:tcPr>
            <w:tcW w:w="540" w:type="dxa"/>
          </w:tcPr>
          <w:p w:rsidR="00434C85" w:rsidRDefault="00434C85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тестовых заданий по темам: «Внутренняя среда организма человека», «Транспорт веществ» и «Обмен веществ»</w:t>
            </w:r>
          </w:p>
        </w:tc>
        <w:tc>
          <w:tcPr>
            <w:tcW w:w="1134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C85">
        <w:tc>
          <w:tcPr>
            <w:tcW w:w="540" w:type="dxa"/>
          </w:tcPr>
          <w:p w:rsidR="00434C85" w:rsidRDefault="00434C85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тестовых заданий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темам «Система выделения», «Покровы тела», «Размножение и развитие человека»</w:t>
            </w:r>
          </w:p>
        </w:tc>
        <w:tc>
          <w:tcPr>
            <w:tcW w:w="1134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C85">
        <w:tc>
          <w:tcPr>
            <w:tcW w:w="540" w:type="dxa"/>
          </w:tcPr>
          <w:p w:rsidR="00434C85" w:rsidRDefault="00434C85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тестовых заданий по темам: «Опорно-двигательный аппарат», «Органы чувств»</w:t>
            </w:r>
          </w:p>
        </w:tc>
        <w:tc>
          <w:tcPr>
            <w:tcW w:w="1134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C85">
        <w:trPr>
          <w:trHeight w:val="598"/>
        </w:trPr>
        <w:tc>
          <w:tcPr>
            <w:tcW w:w="540" w:type="dxa"/>
          </w:tcPr>
          <w:p w:rsidR="00434C85" w:rsidRDefault="00434C85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тестовых заданий по темам: «Психология и поведение человека»,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Гигиена.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образ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«Приемы оказания первой помощи»</w:t>
            </w:r>
          </w:p>
        </w:tc>
        <w:tc>
          <w:tcPr>
            <w:tcW w:w="1134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C85">
        <w:trPr>
          <w:trHeight w:val="370"/>
        </w:trPr>
        <w:tc>
          <w:tcPr>
            <w:tcW w:w="540" w:type="dxa"/>
          </w:tcPr>
          <w:p w:rsidR="00434C85" w:rsidRDefault="00434C85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тестовых заданий по теме: «Взаимосвязи организмов и окружающей среды»</w:t>
            </w:r>
          </w:p>
        </w:tc>
        <w:tc>
          <w:tcPr>
            <w:tcW w:w="1134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C85">
        <w:tc>
          <w:tcPr>
            <w:tcW w:w="540" w:type="dxa"/>
          </w:tcPr>
          <w:p w:rsidR="00434C85" w:rsidRDefault="00434C85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демонстрационного варианта ГИА прошлого года</w:t>
            </w:r>
          </w:p>
        </w:tc>
        <w:tc>
          <w:tcPr>
            <w:tcW w:w="1134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C85">
        <w:tc>
          <w:tcPr>
            <w:tcW w:w="540" w:type="dxa"/>
          </w:tcPr>
          <w:p w:rsidR="00434C85" w:rsidRDefault="00434C85">
            <w:pPr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демонстрационного варианта ГИА текущего года.</w:t>
            </w:r>
          </w:p>
        </w:tc>
        <w:tc>
          <w:tcPr>
            <w:tcW w:w="1134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C85">
        <w:tc>
          <w:tcPr>
            <w:tcW w:w="10086" w:type="dxa"/>
            <w:gridSpan w:val="2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434C85" w:rsidRDefault="00434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C85" w:rsidRDefault="00220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 тематическое планирование по биологии 9 класс</w:t>
      </w:r>
    </w:p>
    <w:p w:rsidR="00434C85" w:rsidRDefault="00220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(34 часа в год, 1 час в неделю)</w:t>
      </w:r>
    </w:p>
    <w:tbl>
      <w:tblPr>
        <w:tblpPr w:leftFromText="180" w:rightFromText="180" w:vertAnchor="text" w:horzAnchor="margin" w:tblpX="-352" w:tblpY="217"/>
        <w:tblW w:w="10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70"/>
        <w:gridCol w:w="850"/>
        <w:gridCol w:w="1276"/>
        <w:gridCol w:w="1843"/>
        <w:gridCol w:w="850"/>
        <w:gridCol w:w="885"/>
      </w:tblGrid>
      <w:tr w:rsidR="00434C85">
        <w:trPr>
          <w:trHeight w:val="612"/>
        </w:trPr>
        <w:tc>
          <w:tcPr>
            <w:tcW w:w="710" w:type="dxa"/>
            <w:vMerge w:val="restart"/>
          </w:tcPr>
          <w:p w:rsidR="00434C85" w:rsidRDefault="0022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70" w:type="dxa"/>
            <w:vMerge w:val="restart"/>
          </w:tcPr>
          <w:p w:rsidR="00434C85" w:rsidRDefault="0022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  <w:vMerge w:val="restart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vMerge w:val="restart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и формы контроля</w:t>
            </w:r>
          </w:p>
        </w:tc>
        <w:tc>
          <w:tcPr>
            <w:tcW w:w="1843" w:type="dxa"/>
            <w:vMerge w:val="restart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735" w:type="dxa"/>
            <w:gridSpan w:val="2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34C85">
        <w:trPr>
          <w:trHeight w:val="787"/>
        </w:trPr>
        <w:tc>
          <w:tcPr>
            <w:tcW w:w="710" w:type="dxa"/>
            <w:vMerge/>
          </w:tcPr>
          <w:p w:rsidR="00434C85" w:rsidRDefault="004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vMerge/>
          </w:tcPr>
          <w:p w:rsidR="00434C85" w:rsidRDefault="004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85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434C85">
        <w:trPr>
          <w:trHeight w:val="271"/>
        </w:trPr>
        <w:tc>
          <w:tcPr>
            <w:tcW w:w="710" w:type="dxa"/>
          </w:tcPr>
          <w:p w:rsidR="00434C85" w:rsidRDefault="004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-четверть (п.р.-1)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34C85">
        <w:trPr>
          <w:trHeight w:val="701"/>
        </w:trPr>
        <w:tc>
          <w:tcPr>
            <w:tcW w:w="710" w:type="dxa"/>
          </w:tcPr>
          <w:p w:rsidR="00434C85" w:rsidRDefault="004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 Биология как наука. Методы биологии (1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419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 как наука. Методы биологии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284"/>
        </w:trPr>
        <w:tc>
          <w:tcPr>
            <w:tcW w:w="710" w:type="dxa"/>
          </w:tcPr>
          <w:p w:rsidR="00434C85" w:rsidRDefault="004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 Признаки живых организмов (4 ч)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271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Клеточное строение организмов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653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строении и функционировании клеток. Вирусы.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313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живых организмов                                                     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1252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Ткани, органы, системы органов растений и животных.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П/р № 1: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тестовых заданий по темам: «Биология как наука», «Методы биологии», «Признаки живых организмов»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</w:t>
            </w: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335"/>
        </w:trPr>
        <w:tc>
          <w:tcPr>
            <w:tcW w:w="710" w:type="dxa"/>
          </w:tcPr>
          <w:p w:rsidR="00434C85" w:rsidRDefault="004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 Система, многообразие и эволюция живой природы (7 ч)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303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Царство Бактерии                                                                       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391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Грибы.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299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Растения.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274"/>
        </w:trPr>
        <w:tc>
          <w:tcPr>
            <w:tcW w:w="71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четверть (п.р.-4)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301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семейства цветковых растений.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П/р № 2: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«Решение тестовых заданий по темам: «Царства: Бактерии, Грибы, Растения»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</w:t>
            </w: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403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Животные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882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Хордовые. Общая характеристика надклассов классов: Рыбы, Четвероногие. Характеристика классов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животных: Земноводные, Пресмыкающиеся, Птицы, Млекопитающие.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659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Учение об эволюции органического мира.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П/р № 3: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«Решение тестовых заданий по темам: «Царство Животные, Учение об эволюции органического мира»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</w:t>
            </w: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201"/>
        </w:trPr>
        <w:tc>
          <w:tcPr>
            <w:tcW w:w="710" w:type="dxa"/>
          </w:tcPr>
          <w:p w:rsidR="00434C85" w:rsidRDefault="004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 Человек и его здоровье (16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ind w:hanging="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ind w:hanging="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ind w:hanging="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ind w:hanging="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ind w:hanging="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519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человека с животными и отличие от них. Общий план строения и процессы жизнедеятельности человека.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281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Нейро-гуморальная регуляция процессов жизнедеятельности организма.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П/р № 4: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«Решение тестовых заданий по темам: «Общий план строения человека», «Нейро-гумораль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ная регуляция организма»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</w:t>
            </w: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555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Питание. Система пищеварения. Роль ферментов в пищеварении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418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Дыхание. Система дыхания.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П/р № 5: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«Решение тестовых заданий по темам: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«Система пищеварения, дыхание»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</w:t>
            </w: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280"/>
        </w:trPr>
        <w:tc>
          <w:tcPr>
            <w:tcW w:w="71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-четверть (п.р.-3)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34C85">
        <w:trPr>
          <w:trHeight w:val="284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среда организма         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544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веществ. Кровеносная и лимфатическая системы.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519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веществ и превращение энергии                                        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П/р № 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Решение тестовых заданий по темам: «Внутренняя среда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организма», «Транспорт веществ» и «Обмен веществ»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</w:t>
            </w: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585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продуктов жизнедеятельности. Система выделения.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312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Покровы тела и их функции.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514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Размножение и развитие организма человека.                             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419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П/р № 7: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«Решение тестовых заданий по темам «Система выделения», «Покровы тела», «Размножение и развитие человека»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</w:t>
            </w: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538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и движение. Опорно-двигательный аппарат.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335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чувств, их роль в жизни человека.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П/р № 8:«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Решение тестовых заданий по темам: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«Опорно-двигательный аппарат», «Органы чувств»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</w:t>
            </w: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282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и поведение человека. ВНД.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286"/>
        </w:trPr>
        <w:tc>
          <w:tcPr>
            <w:tcW w:w="71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-четверть ( п.р.-4)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34C85">
        <w:trPr>
          <w:trHeight w:val="593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Гигиена. Здоровый образ жизни. Инфекционные заболевания.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1608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оказания первой помощи при неотложных ситуациях.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П/р № 9: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«Решение тестовых заданий по темам: «Психология и поведение человека»,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Гигиена. Здоровый образ жизни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», «Приемы оказания первой помощи»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</w:t>
            </w: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335"/>
        </w:trPr>
        <w:tc>
          <w:tcPr>
            <w:tcW w:w="710" w:type="dxa"/>
          </w:tcPr>
          <w:p w:rsidR="00434C85" w:rsidRDefault="004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 Взаимосвязи организмов и окружающей среды (4 ч)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ind w:hanging="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ind w:hanging="6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ind w:hanging="6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ind w:hanging="6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ind w:hanging="6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519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экологических факторов на организмы. Взаимодействия  видов.  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819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 видов (конкуренция, хищничество, симбиоз, паразитизм). Сезонные изменения в живой природе.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698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Экосистемная организация живой природы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281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Учение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биосфере</w:t>
            </w:r>
          </w:p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П/р № 10: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тестовых заданий по теме: «Взаимосвязи организмов и окружающей среды»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</w:t>
            </w: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218"/>
        </w:trPr>
        <w:tc>
          <w:tcPr>
            <w:tcW w:w="710" w:type="dxa"/>
          </w:tcPr>
          <w:p w:rsidR="00434C85" w:rsidRDefault="0043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6 «Решение демонстрационных вариантов ГИА» (2 ч)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1154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Характеристика структуры и содержания экзаменационной работы.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П/р № 11: «Решение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демонстрационного варианта ГИА прошлого года»</w:t>
            </w: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</w:t>
            </w: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C85">
        <w:trPr>
          <w:trHeight w:val="1620"/>
        </w:trPr>
        <w:tc>
          <w:tcPr>
            <w:tcW w:w="710" w:type="dxa"/>
          </w:tcPr>
          <w:p w:rsidR="00434C85" w:rsidRDefault="00434C8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</w:tcPr>
          <w:p w:rsidR="00434C85" w:rsidRDefault="00220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при решение демонстрационного варианта ГИА прошлого года.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П/р № 12:  «Решение демонстрационного варианта ГИА текущего года».</w:t>
            </w:r>
          </w:p>
          <w:p w:rsidR="00434C85" w:rsidRDefault="00434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34C85" w:rsidRDefault="00220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</w:t>
            </w:r>
          </w:p>
        </w:tc>
        <w:tc>
          <w:tcPr>
            <w:tcW w:w="1843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434C85" w:rsidRDefault="0043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4C85" w:rsidRDefault="00434C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4C85" w:rsidRDefault="00434C85">
      <w:pPr>
        <w:jc w:val="right"/>
        <w:rPr>
          <w:rFonts w:ascii="Times New Roman" w:hAnsi="Times New Roman" w:cs="Times New Roman"/>
        </w:rPr>
      </w:pPr>
    </w:p>
    <w:sectPr w:rsidR="00434C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87B" w:rsidRDefault="0022087B">
      <w:pPr>
        <w:spacing w:line="240" w:lineRule="auto"/>
      </w:pPr>
      <w:r>
        <w:separator/>
      </w:r>
    </w:p>
  </w:endnote>
  <w:endnote w:type="continuationSeparator" w:id="0">
    <w:p w:rsidR="0022087B" w:rsidRDefault="00220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87B" w:rsidRDefault="0022087B">
      <w:pPr>
        <w:spacing w:after="0"/>
      </w:pPr>
      <w:r>
        <w:separator/>
      </w:r>
    </w:p>
  </w:footnote>
  <w:footnote w:type="continuationSeparator" w:id="0">
    <w:p w:rsidR="0022087B" w:rsidRDefault="002208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582E"/>
    <w:multiLevelType w:val="multilevel"/>
    <w:tmpl w:val="1EFC5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924EB"/>
    <w:multiLevelType w:val="multilevel"/>
    <w:tmpl w:val="47D924EB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95B93"/>
    <w:multiLevelType w:val="multilevel"/>
    <w:tmpl w:val="5E095B93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61EC5D23"/>
    <w:multiLevelType w:val="multilevel"/>
    <w:tmpl w:val="61EC5D2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4133C3E"/>
    <w:multiLevelType w:val="multilevel"/>
    <w:tmpl w:val="74133C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B4D4B"/>
    <w:multiLevelType w:val="multilevel"/>
    <w:tmpl w:val="74DB4D4B"/>
    <w:lvl w:ilvl="0">
      <w:start w:val="1"/>
      <w:numFmt w:val="decimal"/>
      <w:lvlText w:val="%1."/>
      <w:lvlJc w:val="left"/>
      <w:pPr>
        <w:tabs>
          <w:tab w:val="left" w:pos="113"/>
        </w:tabs>
        <w:ind w:left="113" w:hanging="113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880"/>
    <w:rsid w:val="00010870"/>
    <w:rsid w:val="000279F2"/>
    <w:rsid w:val="000858D0"/>
    <w:rsid w:val="000A156A"/>
    <w:rsid w:val="000D218A"/>
    <w:rsid w:val="00151806"/>
    <w:rsid w:val="00174ADF"/>
    <w:rsid w:val="00190593"/>
    <w:rsid w:val="00190F71"/>
    <w:rsid w:val="0019429F"/>
    <w:rsid w:val="001E0C8F"/>
    <w:rsid w:val="0022087B"/>
    <w:rsid w:val="00252732"/>
    <w:rsid w:val="00255634"/>
    <w:rsid w:val="00260CA3"/>
    <w:rsid w:val="002673DA"/>
    <w:rsid w:val="002959A4"/>
    <w:rsid w:val="002E296D"/>
    <w:rsid w:val="0032342D"/>
    <w:rsid w:val="00335FC4"/>
    <w:rsid w:val="00343825"/>
    <w:rsid w:val="0037466C"/>
    <w:rsid w:val="003D0E6D"/>
    <w:rsid w:val="003E7038"/>
    <w:rsid w:val="00407D38"/>
    <w:rsid w:val="00434C85"/>
    <w:rsid w:val="00453D11"/>
    <w:rsid w:val="00463878"/>
    <w:rsid w:val="004D4D5B"/>
    <w:rsid w:val="005028E5"/>
    <w:rsid w:val="00507D1D"/>
    <w:rsid w:val="00516548"/>
    <w:rsid w:val="00571A21"/>
    <w:rsid w:val="0058760B"/>
    <w:rsid w:val="005F2028"/>
    <w:rsid w:val="00656E06"/>
    <w:rsid w:val="00670120"/>
    <w:rsid w:val="00680BB8"/>
    <w:rsid w:val="006A1B4F"/>
    <w:rsid w:val="006B428D"/>
    <w:rsid w:val="006C4DC3"/>
    <w:rsid w:val="00724C30"/>
    <w:rsid w:val="00745993"/>
    <w:rsid w:val="007976AE"/>
    <w:rsid w:val="007A481D"/>
    <w:rsid w:val="007C57D1"/>
    <w:rsid w:val="007E0AB3"/>
    <w:rsid w:val="008045F7"/>
    <w:rsid w:val="00837CAA"/>
    <w:rsid w:val="00844CEB"/>
    <w:rsid w:val="0084573A"/>
    <w:rsid w:val="008467CD"/>
    <w:rsid w:val="008F0673"/>
    <w:rsid w:val="008F2010"/>
    <w:rsid w:val="009B4BC9"/>
    <w:rsid w:val="009F36E7"/>
    <w:rsid w:val="00A00A42"/>
    <w:rsid w:val="00A15E81"/>
    <w:rsid w:val="00A17B61"/>
    <w:rsid w:val="00A45201"/>
    <w:rsid w:val="00A5631C"/>
    <w:rsid w:val="00A77B90"/>
    <w:rsid w:val="00AD5C5A"/>
    <w:rsid w:val="00AD6CA0"/>
    <w:rsid w:val="00AF6542"/>
    <w:rsid w:val="00B063A9"/>
    <w:rsid w:val="00B2244C"/>
    <w:rsid w:val="00B44029"/>
    <w:rsid w:val="00B65A8C"/>
    <w:rsid w:val="00B94880"/>
    <w:rsid w:val="00BD0095"/>
    <w:rsid w:val="00BD14C4"/>
    <w:rsid w:val="00BD1AC0"/>
    <w:rsid w:val="00BE7348"/>
    <w:rsid w:val="00BF7870"/>
    <w:rsid w:val="00C05B5A"/>
    <w:rsid w:val="00C4622B"/>
    <w:rsid w:val="00C63E2C"/>
    <w:rsid w:val="00C64A22"/>
    <w:rsid w:val="00D73FEA"/>
    <w:rsid w:val="00D8509F"/>
    <w:rsid w:val="00D91DF7"/>
    <w:rsid w:val="00E31505"/>
    <w:rsid w:val="00E407D3"/>
    <w:rsid w:val="00E45898"/>
    <w:rsid w:val="00E80143"/>
    <w:rsid w:val="00E94B4C"/>
    <w:rsid w:val="00E97A69"/>
    <w:rsid w:val="00EA5B17"/>
    <w:rsid w:val="00EB12FE"/>
    <w:rsid w:val="00EB764A"/>
    <w:rsid w:val="00EC0524"/>
    <w:rsid w:val="00ED1BFB"/>
    <w:rsid w:val="00ED6BBC"/>
    <w:rsid w:val="00F23772"/>
    <w:rsid w:val="00F7083B"/>
    <w:rsid w:val="00F87F49"/>
    <w:rsid w:val="00FA774F"/>
    <w:rsid w:val="00FC2FD3"/>
    <w:rsid w:val="00FD3CCF"/>
    <w:rsid w:val="00FF111D"/>
    <w:rsid w:val="6AB53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8D47"/>
  <w15:docId w15:val="{7489BFB2-3A1F-4DDA-9607-EB30D74D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pPr>
      <w:ind w:left="720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8</Pages>
  <Words>3002</Words>
  <Characters>17115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Дима</cp:lastModifiedBy>
  <cp:revision>51</cp:revision>
  <dcterms:created xsi:type="dcterms:W3CDTF">2021-03-20T08:47:00Z</dcterms:created>
  <dcterms:modified xsi:type="dcterms:W3CDTF">2022-10-25T03:48:00Z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1C6725929B9F4BB385AFD16C8E18971D</vt:lpwstr>
  </property>
</Properties>
</file>