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47565" w:rsidRPr="008A5D36" w:rsidRDefault="00EC2650" w:rsidP="008A5D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D47565" w:rsidRPr="008A5D36" w:rsidSect="00EC2650">
          <w:footerReference w:type="default" r:id="rId7"/>
          <w:type w:val="continuous"/>
          <w:pgSz w:w="11910" w:h="16840"/>
          <w:pgMar w:top="567" w:right="567" w:bottom="567" w:left="567" w:header="0" w:footer="924" w:gutter="0"/>
          <w:cols w:space="720"/>
          <w:docGrid w:linePitch="299"/>
        </w:sectPr>
      </w:pPr>
      <w:r w:rsidRPr="00EC2650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2pt;height:538.2pt" o:ole="">
            <v:imagedata r:id="rId8" o:title=""/>
          </v:shape>
          <o:OLEObject Type="Embed" ProgID="FoxitReader.Document" ShapeID="_x0000_i1025" DrawAspect="Content" ObjectID="_1799233084" r:id="rId9"/>
        </w:object>
      </w:r>
      <w:bookmarkEnd w:id="0"/>
    </w:p>
    <w:p w:rsidR="00D47565" w:rsidRDefault="00D47565" w:rsidP="00445735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735">
        <w:rPr>
          <w:rFonts w:ascii="Times New Roman" w:hAnsi="Times New Roman" w:cs="Times New Roman"/>
          <w:b/>
          <w:sz w:val="28"/>
          <w:szCs w:val="24"/>
        </w:rPr>
        <w:lastRenderedPageBreak/>
        <w:t>Паспорт программы развития</w:t>
      </w:r>
    </w:p>
    <w:p w:rsidR="00445735" w:rsidRPr="00445735" w:rsidRDefault="00445735" w:rsidP="00445735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191"/>
      </w:tblGrid>
      <w:tr w:rsidR="00D47565" w:rsidRPr="008A5D36" w:rsidTr="00D47565">
        <w:trPr>
          <w:trHeight w:val="1278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112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Полное (сокращенное)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наименование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образовательной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организации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(далее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ОО, Школа)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общеобразовательное учреждение средняя общеобразовательная школа с. Сизим Каа-Хемского района Республики Тыва</w:t>
            </w:r>
          </w:p>
          <w:p w:rsidR="00D47565" w:rsidRPr="008A5D36" w:rsidRDefault="00D47565" w:rsidP="008A5D36">
            <w:pPr>
              <w:pStyle w:val="TableParagraph"/>
              <w:ind w:left="105"/>
              <w:rPr>
                <w:i/>
                <w:sz w:val="24"/>
                <w:szCs w:val="24"/>
                <w:lang w:val="ru-RU"/>
              </w:rPr>
            </w:pPr>
          </w:p>
        </w:tc>
      </w:tr>
      <w:tr w:rsidR="00D47565" w:rsidRPr="008A5D36" w:rsidTr="00D47565">
        <w:trPr>
          <w:trHeight w:val="58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Основания для разработки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95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Федеральный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закон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«Об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Российской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Федерации»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от 29.12.2012 № 273-ФЗ;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216"/>
              <w:rPr>
                <w:sz w:val="24"/>
                <w:szCs w:val="24"/>
              </w:rPr>
            </w:pPr>
            <w:r w:rsidRPr="008A5D36">
              <w:rPr>
                <w:sz w:val="24"/>
                <w:szCs w:val="24"/>
                <w:lang w:val="ru-RU"/>
              </w:rPr>
              <w:t>Федеральный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государственный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образовательный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стандарт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начального общего образования (утв. </w:t>
            </w:r>
            <w:hyperlink r:id="rId10">
              <w:proofErr w:type="spellStart"/>
              <w:r w:rsidRPr="008A5D36">
                <w:rPr>
                  <w:sz w:val="24"/>
                  <w:szCs w:val="24"/>
                </w:rPr>
                <w:t>приказом</w:t>
              </w:r>
              <w:proofErr w:type="spellEnd"/>
              <w:r w:rsidRPr="008A5D36">
                <w:rPr>
                  <w:sz w:val="24"/>
                  <w:szCs w:val="24"/>
                </w:rPr>
                <w:t xml:space="preserve"> </w:t>
              </w:r>
            </w:hyperlink>
            <w:r w:rsidRPr="008A5D36">
              <w:rPr>
                <w:sz w:val="24"/>
                <w:szCs w:val="24"/>
              </w:rPr>
              <w:t>МОН РФ</w:t>
            </w:r>
            <w:r w:rsidRPr="008A5D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от</w:t>
            </w:r>
            <w:proofErr w:type="spellEnd"/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 xml:space="preserve">6 </w:t>
            </w:r>
            <w:proofErr w:type="spellStart"/>
            <w:r w:rsidRPr="008A5D36">
              <w:rPr>
                <w:sz w:val="24"/>
                <w:szCs w:val="24"/>
              </w:rPr>
              <w:t>октября</w:t>
            </w:r>
            <w:proofErr w:type="spellEnd"/>
            <w:r w:rsidRPr="008A5D36">
              <w:rPr>
                <w:sz w:val="24"/>
                <w:szCs w:val="24"/>
              </w:rPr>
              <w:t xml:space="preserve"> 2009</w:t>
            </w:r>
            <w:r w:rsidRPr="008A5D36">
              <w:rPr>
                <w:spacing w:val="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г.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№</w:t>
            </w:r>
            <w:r w:rsidRPr="008A5D36">
              <w:rPr>
                <w:spacing w:val="-4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373)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216"/>
              <w:rPr>
                <w:sz w:val="24"/>
                <w:szCs w:val="24"/>
              </w:rPr>
            </w:pPr>
            <w:r w:rsidRPr="008A5D36">
              <w:rPr>
                <w:sz w:val="24"/>
                <w:szCs w:val="24"/>
                <w:lang w:val="ru-RU"/>
              </w:rPr>
              <w:t>Федеральный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государственный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образовательный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стандарт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основного</w:t>
            </w:r>
            <w:r w:rsidRPr="008A5D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общего</w:t>
            </w:r>
            <w:r w:rsidRPr="008A5D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(утв.</w:t>
            </w:r>
            <w:r w:rsidRPr="008A5D3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hyperlink r:id="rId11">
              <w:proofErr w:type="spellStart"/>
              <w:r w:rsidRPr="008A5D36">
                <w:rPr>
                  <w:sz w:val="24"/>
                  <w:szCs w:val="24"/>
                </w:rPr>
                <w:t>приказом</w:t>
              </w:r>
              <w:proofErr w:type="spellEnd"/>
              <w:r w:rsidRPr="008A5D36">
                <w:rPr>
                  <w:spacing w:val="3"/>
                  <w:sz w:val="24"/>
                  <w:szCs w:val="24"/>
                </w:rPr>
                <w:t xml:space="preserve"> </w:t>
              </w:r>
            </w:hyperlink>
            <w:r w:rsidRPr="008A5D36">
              <w:rPr>
                <w:sz w:val="24"/>
                <w:szCs w:val="24"/>
              </w:rPr>
              <w:t>МОН</w:t>
            </w:r>
            <w:r w:rsidRPr="008A5D36">
              <w:rPr>
                <w:spacing w:val="3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РФ</w:t>
            </w:r>
            <w:r w:rsidRPr="008A5D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от</w:t>
            </w:r>
            <w:proofErr w:type="spellEnd"/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 xml:space="preserve">17 </w:t>
            </w:r>
            <w:proofErr w:type="spellStart"/>
            <w:r w:rsidRPr="008A5D36">
              <w:rPr>
                <w:sz w:val="24"/>
                <w:szCs w:val="24"/>
              </w:rPr>
              <w:t>декабря</w:t>
            </w:r>
            <w:proofErr w:type="spellEnd"/>
            <w:r w:rsidRPr="008A5D36">
              <w:rPr>
                <w:sz w:val="24"/>
                <w:szCs w:val="24"/>
              </w:rPr>
              <w:t xml:space="preserve"> 2010 г.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№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1897)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216"/>
              <w:rPr>
                <w:sz w:val="24"/>
                <w:szCs w:val="24"/>
              </w:rPr>
            </w:pPr>
            <w:r w:rsidRPr="008A5D36">
              <w:rPr>
                <w:sz w:val="24"/>
                <w:szCs w:val="24"/>
                <w:lang w:val="ru-RU"/>
              </w:rPr>
              <w:t>Федеральный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государственный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образовательный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стандарт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среднего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общего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 (утв.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hyperlink r:id="rId12">
              <w:proofErr w:type="spellStart"/>
              <w:r w:rsidRPr="008A5D36">
                <w:rPr>
                  <w:sz w:val="24"/>
                  <w:szCs w:val="24"/>
                </w:rPr>
                <w:t>приказом</w:t>
              </w:r>
              <w:proofErr w:type="spellEnd"/>
              <w:r w:rsidRPr="008A5D36">
                <w:rPr>
                  <w:sz w:val="24"/>
                  <w:szCs w:val="24"/>
                </w:rPr>
                <w:t xml:space="preserve"> </w:t>
              </w:r>
            </w:hyperlink>
            <w:r w:rsidRPr="008A5D36">
              <w:rPr>
                <w:sz w:val="24"/>
                <w:szCs w:val="24"/>
              </w:rPr>
              <w:t>МОН</w:t>
            </w:r>
          </w:p>
          <w:p w:rsidR="00D47565" w:rsidRPr="008A5D36" w:rsidRDefault="00D47565" w:rsidP="008A5D36">
            <w:pPr>
              <w:pStyle w:val="TableParagraph"/>
              <w:ind w:left="422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от</w:t>
            </w:r>
            <w:proofErr w:type="spellEnd"/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 xml:space="preserve">17 </w:t>
            </w:r>
            <w:proofErr w:type="spellStart"/>
            <w:r w:rsidRPr="008A5D36">
              <w:rPr>
                <w:sz w:val="24"/>
                <w:szCs w:val="24"/>
              </w:rPr>
              <w:t>мая</w:t>
            </w:r>
            <w:proofErr w:type="spellEnd"/>
            <w:r w:rsidRPr="008A5D36">
              <w:rPr>
                <w:sz w:val="24"/>
                <w:szCs w:val="24"/>
              </w:rPr>
              <w:t xml:space="preserve"> 2012 г.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№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413)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ind w:right="636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Паспорт национального проекта «Образование» (утв.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Президиумом Совета при Президенте РФ по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стратегическому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развитию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национальным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проектам,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протокол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от 03.09.2018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г.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№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10);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 xml:space="preserve">Постановление Правительства Республики Тыва от 30 октября 2013 г. № 632 «Об утверждении государственной программы Республики Тыва «Развитие образования и науки на 2014 – 2025 годы» (в ред. постановлений Правительства РТ от 11.06.2014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282, от 23.06.2014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299, от 06.11.2015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512, от 31.12.2015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621, от 20.01.2016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7, от 28.10.2016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457, от 14.12.2016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524, от 13.01.2017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3, от 19.01.2017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11, от 31.03.2017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130, от 27.04.2017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183, от 13.09.2017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411, от 29.12.2017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614, от 17.05.2018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259, от 11.09.2018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454, от 23.01.2019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29, от 13.02.2019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74, от 14.05.2019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234, от 03.07.2019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341, от 30.10.2019 </w:t>
            </w:r>
            <w:r w:rsidRPr="008A5D36">
              <w:rPr>
                <w:sz w:val="24"/>
                <w:szCs w:val="24"/>
              </w:rPr>
              <w:t>N</w:t>
            </w:r>
            <w:r w:rsidRPr="008A5D36">
              <w:rPr>
                <w:sz w:val="24"/>
                <w:szCs w:val="24"/>
                <w:lang w:val="ru-RU"/>
              </w:rPr>
              <w:t xml:space="preserve"> 514);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Постановления правительства РТ от 20 января 2016 № 7 «Утвердить прилагаемую государственную программу Республики Тыва «Развитие образования и науки на 2014 – 2025 годы»;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Закон «Об образовании в Республике Тыва» от 21 июня 2014 года № 2562 ВХ-1);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118"/>
              </w:tabs>
              <w:ind w:right="86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Приказ Министерства Образования и науки от 2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марта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2021 №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242-д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«О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региональной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системе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оценки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качества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Республики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Тыва»;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5"/>
              </w:numPr>
              <w:tabs>
                <w:tab w:val="left" w:pos="118"/>
              </w:tabs>
              <w:ind w:right="86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Устав Муниципального бюджетного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общеобразовательного учреждения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«Средняя     общеобразовательная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  </w:t>
            </w:r>
            <w:r w:rsidRPr="008A5D36">
              <w:rPr>
                <w:sz w:val="24"/>
                <w:szCs w:val="24"/>
                <w:lang w:val="ru-RU"/>
              </w:rPr>
              <w:t>школа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с.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Сизим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Республики</w:t>
            </w:r>
            <w:proofErr w:type="gramEnd"/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Тыва».</w:t>
            </w:r>
          </w:p>
          <w:p w:rsidR="00D47565" w:rsidRPr="008A5D36" w:rsidRDefault="00D47565" w:rsidP="008A5D36">
            <w:pPr>
              <w:pStyle w:val="TableParagraph"/>
              <w:ind w:left="9" w:right="405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D47565" w:rsidRPr="008A5D36" w:rsidTr="00D47565">
        <w:trPr>
          <w:trHeight w:val="1265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790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lastRenderedPageBreak/>
              <w:t>Цель</w:t>
            </w:r>
            <w:proofErr w:type="spellEnd"/>
            <w:r w:rsidRPr="008A5D3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Программы</w:t>
            </w:r>
            <w:proofErr w:type="spellEnd"/>
            <w:r w:rsidRPr="008A5D3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right="277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Цель Программы развития школы - создание единого образовательного пространства (в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том числе в рамках муниципалитета и региона, в котором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функционирует ОО) и равных условий для каждого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обучающегося независимо от социальных и экономических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факторов: места проживания, положения и состава семьи,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укомплектованности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образовательной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организации,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ее материальной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обеспеченности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т.д.</w:t>
            </w:r>
          </w:p>
        </w:tc>
      </w:tr>
      <w:tr w:rsidR="00D47565" w:rsidRPr="008A5D36" w:rsidTr="00D47565">
        <w:trPr>
          <w:trHeight w:val="416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19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Задачи по достижению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цели Программы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tabs>
                <w:tab w:val="left" w:pos="2287"/>
                <w:tab w:val="left" w:pos="4783"/>
              </w:tabs>
              <w:ind w:left="424" w:right="95" w:hanging="36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1.</w:t>
            </w:r>
            <w:r w:rsidRPr="008A5D36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Проведение</w:t>
            </w:r>
            <w:r w:rsidRPr="008A5D36">
              <w:rPr>
                <w:sz w:val="24"/>
                <w:szCs w:val="24"/>
                <w:lang w:val="ru-RU"/>
              </w:rPr>
              <w:tab/>
              <w:t>самодиагностики</w:t>
            </w:r>
            <w:r w:rsidRPr="008A5D36">
              <w:rPr>
                <w:sz w:val="24"/>
                <w:szCs w:val="24"/>
                <w:lang w:val="ru-RU"/>
              </w:rPr>
              <w:tab/>
            </w:r>
            <w:r w:rsidRPr="008A5D36">
              <w:rPr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8A5D3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организации,</w:t>
            </w:r>
            <w:r w:rsidRPr="008A5D36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определение</w:t>
            </w:r>
            <w:r w:rsidRPr="008A5D36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уровня</w:t>
            </w:r>
            <w:r w:rsidRPr="008A5D36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соответствия</w:t>
            </w:r>
            <w:r w:rsidRPr="008A5D36">
              <w:rPr>
                <w:spacing w:val="9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модели «Школа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России».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Выявленное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соотношение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характеристик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основных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процессов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проектным: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0-49%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от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максимального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возможного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количества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баллов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-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уровень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«ниже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базового»;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50-74%–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базовый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уровень,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75-99%</w:t>
            </w:r>
            <w:r w:rsidRPr="008A5D3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-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средний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уровень,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100%</w:t>
            </w:r>
            <w:r w:rsidRPr="008A5D3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-</w:t>
            </w:r>
            <w:r w:rsidRPr="008A5D3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полный уровень.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right="10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Управленческий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анализ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проектирование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условий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перехода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8A5D36">
              <w:rPr>
                <w:sz w:val="24"/>
                <w:szCs w:val="24"/>
                <w:lang w:val="ru-RU"/>
              </w:rPr>
              <w:t>на следующий уровень соответствия модели «Школа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России».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hanging="36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Выбор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управленческого трека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ОО: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ind w:right="85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Модель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«Школа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полного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дня»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(школа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для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ребёнка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для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всей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семьи);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ind w:right="15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Модель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единого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штатного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расписания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«Лидеры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образования»;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Модель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«Система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оплаты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труда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учителей»;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Модель</w:t>
            </w:r>
            <w:proofErr w:type="spellEnd"/>
            <w:r w:rsidRPr="008A5D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Программы</w:t>
            </w:r>
            <w:proofErr w:type="spellEnd"/>
            <w:r w:rsidRPr="008A5D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развития</w:t>
            </w:r>
            <w:proofErr w:type="spellEnd"/>
            <w:r w:rsidRPr="008A5D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школы</w:t>
            </w:r>
            <w:proofErr w:type="spellEnd"/>
            <w:r w:rsidRPr="008A5D36">
              <w:rPr>
                <w:sz w:val="24"/>
                <w:szCs w:val="24"/>
              </w:rPr>
              <w:t>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ind w:right="584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Модель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методической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системы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школы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полного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дня;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6"/>
              </w:numPr>
              <w:tabs>
                <w:tab w:val="left" w:pos="773"/>
                <w:tab w:val="left" w:pos="774"/>
              </w:tabs>
              <w:ind w:right="584"/>
              <w:rPr>
                <w:sz w:val="24"/>
                <w:szCs w:val="24"/>
                <w:lang w:val="ru-RU"/>
              </w:rPr>
            </w:pPr>
            <w:proofErr w:type="spellStart"/>
            <w:r w:rsidRPr="008A5D36">
              <w:rPr>
                <w:sz w:val="24"/>
                <w:szCs w:val="24"/>
              </w:rPr>
              <w:t>Модель</w:t>
            </w:r>
            <w:proofErr w:type="spellEnd"/>
            <w:r w:rsidRPr="008A5D36">
              <w:rPr>
                <w:spacing w:val="-9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«</w:t>
            </w:r>
            <w:proofErr w:type="spellStart"/>
            <w:r w:rsidRPr="008A5D36">
              <w:rPr>
                <w:sz w:val="24"/>
                <w:szCs w:val="24"/>
              </w:rPr>
              <w:t>Инфраструктура</w:t>
            </w:r>
            <w:proofErr w:type="spellEnd"/>
            <w:r w:rsidRPr="008A5D3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образования</w:t>
            </w:r>
            <w:proofErr w:type="spellEnd"/>
            <w:r w:rsidRPr="008A5D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школы</w:t>
            </w:r>
            <w:proofErr w:type="spellEnd"/>
            <w:r w:rsidRPr="008A5D36">
              <w:rPr>
                <w:sz w:val="24"/>
                <w:szCs w:val="24"/>
              </w:rPr>
              <w:t>);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left="429" w:right="145" w:hanging="324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Описание условий перехода на следующий уровень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соответствия модели «Школа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A5D36">
              <w:rPr>
                <w:sz w:val="24"/>
                <w:szCs w:val="24"/>
                <w:lang w:val="ru-RU"/>
              </w:rPr>
              <w:t xml:space="preserve"> России» с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учётом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8 магистральных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направлений развития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Знание</w:t>
            </w:r>
            <w:proofErr w:type="spellEnd"/>
            <w:r w:rsidRPr="008A5D36">
              <w:rPr>
                <w:sz w:val="24"/>
                <w:szCs w:val="24"/>
              </w:rPr>
              <w:t>:</w:t>
            </w:r>
            <w:r w:rsidRPr="008A5D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качество</w:t>
            </w:r>
            <w:proofErr w:type="spellEnd"/>
            <w:r w:rsidRPr="008A5D36">
              <w:rPr>
                <w:spacing w:val="-2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и</w:t>
            </w:r>
            <w:r w:rsidRPr="008A5D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объективность</w:t>
            </w:r>
            <w:proofErr w:type="spellEnd"/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Воспитание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Здоровье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Творчество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Профориентация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Учитель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  <w:r w:rsidRPr="008A5D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Школьные</w:t>
            </w:r>
            <w:proofErr w:type="spellEnd"/>
            <w:r w:rsidRPr="008A5D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команды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Школьный</w:t>
            </w:r>
            <w:proofErr w:type="spellEnd"/>
            <w:r w:rsidRPr="008A5D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климат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ind w:hanging="67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Образовательная</w:t>
            </w:r>
            <w:proofErr w:type="spellEnd"/>
            <w:r w:rsidRPr="008A5D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среда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132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Построение системы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персонифицированного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профессионального развития педагогов и руководителей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ОО, обеспечивающую своевременную методическую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подготовку с нацеленностью на достижение планируемых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образовательных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результатов.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405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Формирование предметно-пространственной среды в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перспективе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для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расширения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возможности индивидуализации образовательного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процесса с нацеленностью на достижение планируемых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8A5D36">
              <w:rPr>
                <w:sz w:val="24"/>
                <w:szCs w:val="24"/>
                <w:lang w:val="ru-RU"/>
              </w:rPr>
              <w:t>образовательных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результатов.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116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lastRenderedPageBreak/>
              <w:t>Расширение возможности образовательного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партнёрства для повышения качества освоения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содержания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учебных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предметов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практическом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применении.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28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Развитие</w:t>
            </w:r>
            <w:proofErr w:type="spellEnd"/>
            <w:r w:rsidRPr="008A5D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управленческой</w:t>
            </w:r>
            <w:proofErr w:type="spellEnd"/>
            <w:r w:rsidRPr="008A5D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модели</w:t>
            </w:r>
            <w:proofErr w:type="spellEnd"/>
            <w:r w:rsidRPr="008A5D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школы</w:t>
            </w:r>
            <w:proofErr w:type="spellEnd"/>
            <w:r w:rsidRPr="008A5D36">
              <w:rPr>
                <w:sz w:val="24"/>
                <w:szCs w:val="24"/>
              </w:rPr>
              <w:t xml:space="preserve">. 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2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 xml:space="preserve">Развитие направления работы с семьей (школа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для 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ребёнка</w:t>
            </w:r>
            <w:proofErr w:type="gramEnd"/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 для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всей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семьи).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75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Независимая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оценка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качества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образования,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а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также 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система</w:t>
            </w:r>
            <w:proofErr w:type="gramEnd"/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внутреннего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аудита.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116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Развитие инфраструктуры образовательного учреждения, обеспечивающей доступность всем обучающимся качественного и вариативного образования.</w:t>
            </w:r>
          </w:p>
        </w:tc>
      </w:tr>
      <w:tr w:rsidR="00D47565" w:rsidRPr="008A5D36" w:rsidTr="00FF7F44">
        <w:trPr>
          <w:trHeight w:val="58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19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lastRenderedPageBreak/>
              <w:t>Основные ожидаемые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результаты реализации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tabs>
                <w:tab w:val="left" w:pos="5794"/>
              </w:tabs>
              <w:ind w:left="9" w:right="-15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результате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 в 2024-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2027гг.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 МБОУ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 с. Сизим:</w:t>
            </w:r>
          </w:p>
          <w:p w:rsidR="00D47565" w:rsidRPr="008A5D36" w:rsidRDefault="00D47565" w:rsidP="008A5D36">
            <w:pPr>
              <w:pStyle w:val="TableParagraph"/>
              <w:tabs>
                <w:tab w:val="left" w:pos="391"/>
                <w:tab w:val="left" w:pos="3756"/>
              </w:tabs>
              <w:rPr>
                <w:sz w:val="24"/>
                <w:szCs w:val="24"/>
                <w:lang w:val="ru-RU"/>
              </w:rPr>
            </w:pPr>
            <w:r w:rsidRPr="008A5D36">
              <w:rPr>
                <w:spacing w:val="-5"/>
                <w:sz w:val="24"/>
                <w:szCs w:val="24"/>
                <w:lang w:val="ru-RU"/>
              </w:rPr>
              <w:t>1. Разработаны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реализуются 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>ООП</w:t>
            </w:r>
            <w:r w:rsidRPr="008A5D36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>НОО,</w:t>
            </w:r>
            <w:r w:rsidRPr="008A5D36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ООП </w:t>
            </w:r>
            <w:r w:rsidRPr="008A5D36">
              <w:rPr>
                <w:spacing w:val="3"/>
                <w:sz w:val="24"/>
                <w:szCs w:val="24"/>
                <w:lang w:val="ru-RU"/>
              </w:rPr>
              <w:t>ООО,</w:t>
            </w:r>
            <w:r w:rsidRPr="008A5D36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3"/>
                <w:sz w:val="24"/>
                <w:szCs w:val="24"/>
                <w:lang w:val="ru-RU"/>
              </w:rPr>
              <w:t>ООП</w:t>
            </w:r>
            <w:r w:rsidRPr="008A5D3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</w:t>
            </w:r>
            <w:r w:rsidRPr="008A5D36">
              <w:rPr>
                <w:spacing w:val="3"/>
                <w:sz w:val="24"/>
                <w:szCs w:val="24"/>
                <w:lang w:val="ru-RU"/>
              </w:rPr>
              <w:t>ОО,</w:t>
            </w:r>
            <w:r w:rsidRPr="008A5D36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соответствующие</w:t>
            </w:r>
            <w:r w:rsidRPr="008A5D36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ФГОС</w:t>
            </w:r>
            <w:r w:rsidRPr="008A5D36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НОО</w:t>
            </w:r>
            <w:r w:rsidRPr="008A5D36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>ФГОС</w:t>
            </w:r>
            <w:proofErr w:type="spellEnd"/>
            <w:r w:rsidRPr="008A5D36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>ООО,</w:t>
            </w:r>
            <w:r w:rsidRPr="008A5D36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>ФГО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>С</w:t>
            </w:r>
            <w:r w:rsidRPr="008A5D36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5D36">
              <w:rPr>
                <w:spacing w:val="-2"/>
                <w:sz w:val="24"/>
                <w:szCs w:val="24"/>
                <w:lang w:val="ru-RU"/>
              </w:rPr>
              <w:t>СОО</w:t>
            </w:r>
            <w:r w:rsidRPr="008A5D36">
              <w:rPr>
                <w:spacing w:val="-2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>.</w:t>
            </w:r>
            <w:proofErr w:type="gramEnd"/>
          </w:p>
          <w:p w:rsidR="00D47565" w:rsidRPr="008A5D36" w:rsidRDefault="00D47565" w:rsidP="008A5D36">
            <w:pPr>
              <w:pStyle w:val="TableParagraph"/>
              <w:tabs>
                <w:tab w:val="left" w:pos="406"/>
                <w:tab w:val="left" w:pos="1987"/>
                <w:tab w:val="left" w:pos="2095"/>
              </w:tabs>
              <w:ind w:right="145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2. Реализовано право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каждого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ребенка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на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качественное</w:t>
            </w:r>
            <w:proofErr w:type="gramEnd"/>
            <w:r w:rsidR="00FF7F44">
              <w:rPr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доступное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образование, обеспечивающее равные стартовые условия для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полноценного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физического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психического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обучающихся, как основы успешного обучения в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школе.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464"/>
                <w:tab w:val="left" w:pos="816"/>
                <w:tab w:val="left" w:pos="1889"/>
                <w:tab w:val="left" w:pos="2033"/>
                <w:tab w:val="left" w:pos="3489"/>
                <w:tab w:val="left" w:pos="3972"/>
                <w:tab w:val="left" w:pos="5269"/>
              </w:tabs>
              <w:ind w:right="41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3. Обеспечено</w:t>
            </w:r>
            <w:r w:rsidRPr="008A5D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развитие</w:t>
            </w:r>
            <w:r w:rsidRPr="008A5D3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личностных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интеллектуальных и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творческих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способностей обучающихся, создание 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>условий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для работы с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одарёнными</w:t>
            </w:r>
            <w:r w:rsidRPr="008A5D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детьми.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98"/>
                <w:tab w:val="left" w:pos="405"/>
                <w:tab w:val="left" w:pos="1558"/>
                <w:tab w:val="left" w:pos="2200"/>
                <w:tab w:val="left" w:pos="3727"/>
                <w:tab w:val="left" w:pos="5549"/>
              </w:tabs>
              <w:ind w:right="-15"/>
              <w:rPr>
                <w:sz w:val="24"/>
                <w:szCs w:val="24"/>
                <w:lang w:val="ru-RU"/>
              </w:rPr>
            </w:pPr>
            <w:r w:rsidRPr="008A5D36">
              <w:rPr>
                <w:spacing w:val="-1"/>
                <w:sz w:val="24"/>
                <w:szCs w:val="24"/>
                <w:lang w:val="ru-RU"/>
              </w:rPr>
              <w:t>4. Максимальное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ab/>
            </w:r>
            <w:r w:rsidRPr="008A5D36">
              <w:rPr>
                <w:sz w:val="24"/>
                <w:szCs w:val="24"/>
                <w:lang w:val="ru-RU"/>
              </w:rPr>
              <w:t>количество</w:t>
            </w:r>
            <w:r w:rsidRPr="008A5D36">
              <w:rPr>
                <w:sz w:val="24"/>
                <w:szCs w:val="24"/>
                <w:lang w:val="ru-RU"/>
              </w:rPr>
              <w:tab/>
              <w:t>обучающихся</w:t>
            </w:r>
            <w:r w:rsidRPr="008A5D36">
              <w:rPr>
                <w:sz w:val="24"/>
                <w:szCs w:val="24"/>
                <w:lang w:val="ru-RU"/>
              </w:rPr>
              <w:tab/>
            </w:r>
            <w:r w:rsidRPr="008A5D36">
              <w:rPr>
                <w:spacing w:val="-9"/>
                <w:sz w:val="24"/>
                <w:szCs w:val="24"/>
                <w:lang w:val="ru-RU"/>
              </w:rPr>
              <w:t>включено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z w:val="24"/>
                <w:szCs w:val="24"/>
                <w:lang w:val="ru-RU"/>
              </w:rPr>
              <w:tab/>
              <w:t>систему</w:t>
            </w:r>
            <w:r w:rsidRPr="008A5D36">
              <w:rPr>
                <w:sz w:val="24"/>
                <w:szCs w:val="24"/>
                <w:lang w:val="ru-RU"/>
              </w:rPr>
              <w:tab/>
            </w:r>
            <w:r w:rsidRPr="008A5D36">
              <w:rPr>
                <w:spacing w:val="-6"/>
                <w:sz w:val="24"/>
                <w:szCs w:val="24"/>
                <w:lang w:val="ru-RU"/>
              </w:rPr>
              <w:t>дополнительного образования; обеспечено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разнообразие и доступность дополнительного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 с учетом потребностей и возможностей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обучающихся, в соответствие с запросами родителей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(законных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представителей) обучающихся.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pacing w:val="-3"/>
                <w:sz w:val="24"/>
                <w:szCs w:val="24"/>
                <w:lang w:val="ru-RU"/>
              </w:rPr>
            </w:pPr>
            <w:r w:rsidRPr="008A5D36">
              <w:rPr>
                <w:spacing w:val="-3"/>
                <w:sz w:val="24"/>
                <w:szCs w:val="24"/>
                <w:lang w:val="ru-RU"/>
              </w:rPr>
              <w:t>5. Повышена профессиональная компетентность педагогов: профессиональное мастерство положительно влияет на качество образования в школе, в том числе в условиях дистанционного обучения.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6.У обучающихся сформированы представления о базовых национальных ценностях российского гражданского общества.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7. Системный мониторинг определяет повышение профессионального мастерства классных руководителей, педагогов-организаторов, других категорий педагогического коллектива Учреждения, их мотивацию к самообразованию.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8. Усилена работа на развитие управленческой модели школы.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9. Повышена</w:t>
            </w:r>
            <w:r w:rsidRPr="008A5D36">
              <w:rPr>
                <w:sz w:val="24"/>
                <w:szCs w:val="24"/>
                <w:lang w:val="ru-RU"/>
              </w:rPr>
              <w:tab/>
              <w:t>педагогическая культура родителей; системная работа способствует</w:t>
            </w:r>
            <w:r w:rsidRPr="008A5D36">
              <w:rPr>
                <w:sz w:val="24"/>
                <w:szCs w:val="24"/>
                <w:lang w:val="ru-RU"/>
              </w:rPr>
              <w:tab/>
              <w:t>совершенствованию семейного воспитания, усилению роли</w:t>
            </w:r>
            <w:r w:rsidRPr="008A5D36">
              <w:rPr>
                <w:sz w:val="24"/>
                <w:szCs w:val="24"/>
                <w:lang w:val="ru-RU"/>
              </w:rPr>
              <w:tab/>
              <w:t xml:space="preserve"> семьи</w:t>
            </w:r>
            <w:r w:rsidRPr="008A5D36">
              <w:rPr>
                <w:sz w:val="24"/>
                <w:szCs w:val="24"/>
                <w:lang w:val="ru-RU"/>
              </w:rPr>
              <w:tab/>
              <w:t>в образовательном и воспитательном процессе.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10. Осуществлена работа по информационно-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медийной</w:t>
            </w:r>
            <w:proofErr w:type="spellEnd"/>
            <w:r w:rsidRPr="008A5D36">
              <w:rPr>
                <w:sz w:val="24"/>
                <w:szCs w:val="24"/>
                <w:lang w:val="ru-RU"/>
              </w:rPr>
              <w:t xml:space="preserve"> открытости школы с целью обеспечения публичности и открытости представления результатов деятельности МБОУ СОШ с. Сизим: официальный сайт школы соответствует нормативным правовым документам; созданы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>и  функционируют</w:t>
            </w:r>
            <w:proofErr w:type="gramEnd"/>
            <w:r w:rsidRPr="008A5D36">
              <w:rPr>
                <w:sz w:val="24"/>
                <w:szCs w:val="24"/>
                <w:lang w:val="ru-RU"/>
              </w:rPr>
              <w:t xml:space="preserve"> личные сайты педагогов;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11. Положительная динамика развития инфраструктуры образовательного учреждения, обеспечивающей доступность всем обучающимся качественного и вариативного образования.</w:t>
            </w:r>
          </w:p>
          <w:p w:rsidR="00D47565" w:rsidRPr="008A5D36" w:rsidRDefault="00D47565" w:rsidP="008A5D36">
            <w:pPr>
              <w:pStyle w:val="TableParagraph"/>
              <w:tabs>
                <w:tab w:val="left" w:pos="218"/>
              </w:tabs>
              <w:ind w:right="89"/>
              <w:rPr>
                <w:sz w:val="24"/>
                <w:szCs w:val="24"/>
                <w:lang w:val="ru-RU"/>
              </w:rPr>
            </w:pPr>
          </w:p>
        </w:tc>
      </w:tr>
      <w:tr w:rsidR="00D47565" w:rsidRPr="008A5D36" w:rsidTr="00D47565">
        <w:trPr>
          <w:trHeight w:val="387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190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lastRenderedPageBreak/>
              <w:t>Разработчики</w:t>
            </w:r>
            <w:proofErr w:type="spellEnd"/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117" w:right="12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Администрация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педагогический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коллектив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с. Сизим</w:t>
            </w:r>
            <w:r w:rsidRPr="008A5D36">
              <w:rPr>
                <w:sz w:val="24"/>
                <w:szCs w:val="24"/>
                <w:lang w:val="ru-RU"/>
              </w:rPr>
              <w:t>.</w:t>
            </w:r>
          </w:p>
        </w:tc>
      </w:tr>
      <w:tr w:rsidR="00D47565" w:rsidRPr="008A5D36" w:rsidTr="00D47565">
        <w:trPr>
          <w:trHeight w:val="911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190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Сроки</w:t>
            </w:r>
            <w:proofErr w:type="spellEnd"/>
            <w:r w:rsidRPr="008A5D36">
              <w:rPr>
                <w:sz w:val="24"/>
                <w:szCs w:val="24"/>
              </w:rPr>
              <w:t xml:space="preserve"> и </w:t>
            </w:r>
            <w:proofErr w:type="spellStart"/>
            <w:r w:rsidRPr="008A5D36">
              <w:rPr>
                <w:sz w:val="24"/>
                <w:szCs w:val="24"/>
              </w:rPr>
              <w:t>этапы</w:t>
            </w:r>
            <w:proofErr w:type="spellEnd"/>
            <w:r w:rsidR="00FF7F44">
              <w:rPr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right="18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Первый этап реализации Программы развития – 2024-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2025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учебный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год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(организационно-подготовительный)</w:t>
            </w:r>
          </w:p>
          <w:p w:rsidR="00D47565" w:rsidRPr="008A5D36" w:rsidRDefault="00D47565" w:rsidP="008A5D36">
            <w:pPr>
              <w:pStyle w:val="TableParagraph"/>
              <w:ind w:left="9" w:right="1147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Второй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этап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01.09.2025 –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2026 гг.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деятельностный</w:t>
            </w:r>
            <w:proofErr w:type="spellEnd"/>
            <w:r w:rsidRPr="008A5D36">
              <w:rPr>
                <w:sz w:val="24"/>
                <w:szCs w:val="24"/>
                <w:lang w:val="ru-RU"/>
              </w:rPr>
              <w:t>)</w:t>
            </w:r>
            <w:r w:rsidRPr="008A5D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– этап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реализации.</w:t>
            </w:r>
          </w:p>
          <w:p w:rsidR="00D47565" w:rsidRPr="008A5D36" w:rsidRDefault="00D47565" w:rsidP="008A5D36">
            <w:pPr>
              <w:pStyle w:val="TableParagraph"/>
              <w:ind w:left="9" w:right="12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Третий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этап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 развития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- 2026-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2027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учебный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год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(обобщающий) - этап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мониторинга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анализа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результатов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D47565" w:rsidRPr="008A5D36" w:rsidTr="00D47565">
        <w:trPr>
          <w:trHeight w:val="911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</w:rPr>
              <w:t>I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этап, подготовительный,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2024-2025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учебный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Будет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создана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совокупность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условий,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обеспечивающих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функционирование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внутренней системы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оценки</w:t>
            </w:r>
          </w:p>
          <w:p w:rsidR="00D47565" w:rsidRPr="008A5D36" w:rsidRDefault="00D47565" w:rsidP="008A5D36">
            <w:pPr>
              <w:pStyle w:val="TableParagraph"/>
              <w:ind w:left="9" w:right="514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качества образования (ВСОКО) в МБОУ СОШ с. Сизим в соответствии с современными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требованиями: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2298"/>
              </w:tabs>
              <w:ind w:right="237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 xml:space="preserve">проведен </w:t>
            </w:r>
            <w:r w:rsidRPr="008A5D36">
              <w:rPr>
                <w:sz w:val="24"/>
                <w:szCs w:val="24"/>
              </w:rPr>
              <w:t>SWOT</w:t>
            </w:r>
            <w:r w:rsidRPr="008A5D36">
              <w:rPr>
                <w:sz w:val="24"/>
                <w:szCs w:val="24"/>
                <w:lang w:val="ru-RU"/>
              </w:rPr>
              <w:t>- анализ деятельности МБОУ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с. Сизим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за 2019-2022гг., определены риски и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перспективы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с. Сизим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на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2024-2027</w:t>
            </w:r>
            <w:r w:rsidRPr="008A5D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гг.: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ind w:right="9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обновлена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(разработана)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локальная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нормативная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база</w:t>
            </w:r>
            <w:proofErr w:type="gramEnd"/>
            <w:r w:rsidRPr="008A5D36">
              <w:rPr>
                <w:sz w:val="24"/>
                <w:szCs w:val="24"/>
                <w:lang w:val="ru-RU"/>
              </w:rPr>
              <w:t>, обеспечивающая функционирование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внутренней системы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оценки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качества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 в соответствии с современными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требованиями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подходами;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ind w:right="14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определен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комплекс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организационных,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научно-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методических, информационных условий для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формирования 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распространения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результативных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практик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внутренней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оценки</w:t>
            </w:r>
          </w:p>
          <w:p w:rsidR="00D47565" w:rsidRPr="008A5D36" w:rsidRDefault="00D47565" w:rsidP="008A5D36">
            <w:pPr>
              <w:pStyle w:val="TableParagraph"/>
              <w:ind w:left="73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качества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образования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выработаны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механизмы</w:t>
            </w:r>
          </w:p>
          <w:p w:rsidR="00D47565" w:rsidRPr="008A5D36" w:rsidRDefault="00D47565" w:rsidP="008A5D36">
            <w:pPr>
              <w:pStyle w:val="TableParagraph"/>
              <w:ind w:left="73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их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формирования.</w:t>
            </w:r>
          </w:p>
        </w:tc>
      </w:tr>
      <w:tr w:rsidR="00D47565" w:rsidRPr="008A5D36" w:rsidTr="00D47565">
        <w:trPr>
          <w:trHeight w:val="911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</w:rPr>
            </w:pPr>
            <w:r w:rsidRPr="008A5D36">
              <w:rPr>
                <w:sz w:val="24"/>
                <w:szCs w:val="24"/>
              </w:rPr>
              <w:t>II</w:t>
            </w:r>
            <w:r w:rsidRPr="008A5D3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этап</w:t>
            </w:r>
            <w:proofErr w:type="spellEnd"/>
            <w:r w:rsidRPr="008A5D36">
              <w:rPr>
                <w:sz w:val="24"/>
                <w:szCs w:val="24"/>
              </w:rPr>
              <w:t>,</w:t>
            </w:r>
            <w:r w:rsidRPr="008A5D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реализация</w:t>
            </w:r>
            <w:proofErr w:type="spellEnd"/>
            <w:r w:rsidRPr="008A5D36">
              <w:rPr>
                <w:sz w:val="24"/>
                <w:szCs w:val="24"/>
              </w:rPr>
              <w:t>,</w:t>
            </w:r>
            <w:r w:rsidRPr="008A5D36">
              <w:rPr>
                <w:spacing w:val="-67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2025-2026</w:t>
            </w:r>
            <w:r w:rsidRPr="008A5D36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гг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9" w:right="435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Будет обеспечено функционирование внутренней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системы оценки качества образованиям (ВСОКО) в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соответствие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современными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требованиями:</w:t>
            </w:r>
          </w:p>
          <w:p w:rsidR="00D47565" w:rsidRPr="008A5D36" w:rsidRDefault="00D47565" w:rsidP="008A5D3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 xml:space="preserve">      1.</w:t>
            </w:r>
            <w:r w:rsidRPr="008A5D36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обеспечено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эффективное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управление функционированием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развитием</w:t>
            </w:r>
            <w:r w:rsidRPr="008A5D3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МБОУ СОШ</w:t>
            </w:r>
          </w:p>
          <w:p w:rsidR="00D47565" w:rsidRPr="008A5D36" w:rsidRDefault="00D47565" w:rsidP="008A5D36">
            <w:pPr>
              <w:pStyle w:val="TableParagraph"/>
              <w:ind w:left="730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с. Сизим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результатам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деятельности;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8"/>
              </w:numPr>
              <w:tabs>
                <w:tab w:val="left" w:pos="731"/>
              </w:tabs>
              <w:ind w:right="6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обеспечено участие органов государственно-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общественного управления и профессиональных</w:t>
            </w:r>
            <w:r w:rsidRPr="008A5D3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объединений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педагогов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управлении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развитии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с. Сизим;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8"/>
              </w:numPr>
              <w:tabs>
                <w:tab w:val="left" w:pos="731"/>
              </w:tabs>
              <w:ind w:right="6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повышена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общая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безопасность,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том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числе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      </w:t>
            </w:r>
            <w:r w:rsidRPr="008A5D36">
              <w:rPr>
                <w:sz w:val="24"/>
                <w:szCs w:val="24"/>
                <w:lang w:val="ru-RU"/>
              </w:rPr>
              <w:t>антитеррористическая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защищенность;</w:t>
            </w:r>
          </w:p>
        </w:tc>
      </w:tr>
      <w:tr w:rsidR="00D47565" w:rsidRPr="008A5D36" w:rsidTr="00D47565">
        <w:trPr>
          <w:trHeight w:val="911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</w:rPr>
              <w:t>III</w:t>
            </w:r>
            <w:r w:rsidRPr="008A5D36">
              <w:rPr>
                <w:sz w:val="24"/>
                <w:szCs w:val="24"/>
                <w:lang w:val="ru-RU"/>
              </w:rPr>
              <w:t xml:space="preserve"> этап, обобщающий,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2026-2027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учебный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9" w:right="12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Оценка</w:t>
            </w:r>
            <w:r w:rsidRPr="008A5D3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качества</w:t>
            </w:r>
            <w:r w:rsidRPr="008A5D3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воспитательной</w:t>
            </w:r>
            <w:r w:rsidRPr="008A5D3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образовательной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деятельности,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рефлексия,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коррекция: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ind w:right="60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Итоговая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диагностика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5D36">
              <w:rPr>
                <w:sz w:val="24"/>
                <w:szCs w:val="24"/>
                <w:lang w:val="ru-RU"/>
              </w:rPr>
              <w:t xml:space="preserve">основных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программных</w:t>
            </w:r>
            <w:proofErr w:type="gramEnd"/>
            <w:r w:rsidRPr="008A5D36">
              <w:rPr>
                <w:sz w:val="24"/>
                <w:szCs w:val="24"/>
                <w:lang w:val="ru-RU"/>
              </w:rPr>
              <w:t xml:space="preserve"> мероприятий в системе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в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соответствие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 объектами,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механизмами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процедурами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 xml:space="preserve">ВСОКО 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с. Сизим;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ind w:right="184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Анализ итоговых результатов мониторинга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реализации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Программы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 с. Сизим</w:t>
            </w:r>
            <w:r w:rsidRPr="008A5D3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</w:t>
            </w:r>
            <w:r w:rsidRPr="008A5D3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результатам</w:t>
            </w:r>
            <w:r w:rsidRPr="008A5D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деятельности;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ind w:right="28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Обобщение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позитивного</w:t>
            </w:r>
            <w:r w:rsidRPr="008A5D3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опыта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осуществления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программных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мероприятий;</w:t>
            </w:r>
          </w:p>
          <w:p w:rsidR="00D47565" w:rsidRPr="008A5D36" w:rsidRDefault="00D47565" w:rsidP="008A5D36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ind w:right="281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Определение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перспектив</w:t>
            </w:r>
            <w:r w:rsidRPr="008A5D3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дальнейшего</w:t>
            </w:r>
            <w:r w:rsidRPr="008A5D3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развития</w:t>
            </w:r>
            <w:r w:rsidRPr="008A5D36">
              <w:rPr>
                <w:spacing w:val="-67"/>
                <w:sz w:val="24"/>
                <w:szCs w:val="24"/>
                <w:lang w:val="ru-RU"/>
              </w:rPr>
              <w:t xml:space="preserve">     </w:t>
            </w:r>
            <w:r w:rsidRPr="008A5D36">
              <w:rPr>
                <w:sz w:val="24"/>
                <w:szCs w:val="24"/>
                <w:lang w:val="ru-RU"/>
              </w:rPr>
              <w:t>МБОУ</w:t>
            </w:r>
            <w:r w:rsidRPr="008A5D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СОШ</w:t>
            </w:r>
            <w:r w:rsidRPr="008A5D3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с. Сизим</w:t>
            </w:r>
            <w:r w:rsidRPr="008A5D3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</w:t>
            </w:r>
            <w:r w:rsidRPr="008A5D3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результатам деятельности.</w:t>
            </w:r>
          </w:p>
        </w:tc>
      </w:tr>
      <w:tr w:rsidR="00D47565" w:rsidRPr="008A5D36" w:rsidTr="00D47565">
        <w:trPr>
          <w:trHeight w:val="583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lastRenderedPageBreak/>
              <w:t>Источники</w:t>
            </w:r>
            <w:proofErr w:type="spellEnd"/>
            <w:r w:rsidRPr="008A5D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pacing w:val="-1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9" w:right="123"/>
              <w:rPr>
                <w:sz w:val="24"/>
                <w:szCs w:val="24"/>
              </w:rPr>
            </w:pPr>
            <w:proofErr w:type="spellStart"/>
            <w:r w:rsidRPr="008A5D36">
              <w:rPr>
                <w:sz w:val="24"/>
                <w:szCs w:val="24"/>
              </w:rPr>
              <w:t>Бюджетные</w:t>
            </w:r>
            <w:proofErr w:type="spellEnd"/>
            <w:r w:rsidRPr="008A5D36">
              <w:rPr>
                <w:spacing w:val="-4"/>
                <w:sz w:val="24"/>
                <w:szCs w:val="24"/>
              </w:rPr>
              <w:t xml:space="preserve"> </w:t>
            </w:r>
            <w:r w:rsidRPr="008A5D36">
              <w:rPr>
                <w:sz w:val="24"/>
                <w:szCs w:val="24"/>
              </w:rPr>
              <w:t>и</w:t>
            </w:r>
            <w:r w:rsidRPr="008A5D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внебюджетные</w:t>
            </w:r>
            <w:proofErr w:type="spellEnd"/>
            <w:r w:rsidRPr="008A5D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</w:rPr>
              <w:t>средства</w:t>
            </w:r>
            <w:proofErr w:type="spellEnd"/>
            <w:r w:rsidRPr="008A5D36">
              <w:rPr>
                <w:sz w:val="24"/>
                <w:szCs w:val="24"/>
              </w:rPr>
              <w:t>.</w:t>
            </w:r>
          </w:p>
        </w:tc>
      </w:tr>
      <w:tr w:rsidR="00D47565" w:rsidRPr="008A5D36" w:rsidTr="00D47565">
        <w:trPr>
          <w:trHeight w:val="911"/>
        </w:trPr>
        <w:tc>
          <w:tcPr>
            <w:tcW w:w="3402" w:type="dxa"/>
          </w:tcPr>
          <w:p w:rsidR="00D47565" w:rsidRPr="008A5D36" w:rsidRDefault="00D47565" w:rsidP="008A5D36">
            <w:pPr>
              <w:pStyle w:val="TableParagraph"/>
              <w:ind w:left="107" w:right="236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Управление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Программой развития.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Ответственные.</w:t>
            </w:r>
          </w:p>
          <w:p w:rsidR="00D47565" w:rsidRPr="008A5D36" w:rsidRDefault="00D47565" w:rsidP="008A5D36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Исполнители.</w:t>
            </w:r>
          </w:p>
        </w:tc>
        <w:tc>
          <w:tcPr>
            <w:tcW w:w="12191" w:type="dxa"/>
          </w:tcPr>
          <w:p w:rsidR="00D47565" w:rsidRPr="008A5D36" w:rsidRDefault="00D47565" w:rsidP="008A5D36">
            <w:pPr>
              <w:pStyle w:val="TableParagraph"/>
              <w:ind w:left="105" w:right="463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Ведение мониторинга по реализации Программы развития.</w:t>
            </w:r>
            <w:r w:rsidRPr="008A5D36">
              <w:rPr>
                <w:spacing w:val="-58"/>
                <w:sz w:val="24"/>
                <w:szCs w:val="24"/>
                <w:lang w:val="ru-RU"/>
              </w:rPr>
              <w:t xml:space="preserve">     </w:t>
            </w:r>
            <w:r w:rsidRPr="008A5D36">
              <w:rPr>
                <w:sz w:val="24"/>
                <w:szCs w:val="24"/>
                <w:lang w:val="ru-RU"/>
              </w:rPr>
              <w:t>Анализ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рефлексия</w:t>
            </w:r>
            <w:r w:rsidRPr="008A5D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преобразовательной</w:t>
            </w:r>
            <w:r w:rsidRPr="008A5D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деятельности.</w:t>
            </w:r>
          </w:p>
          <w:p w:rsidR="00D47565" w:rsidRPr="008A5D36" w:rsidRDefault="00D47565" w:rsidP="008A5D36">
            <w:pPr>
              <w:pStyle w:val="TableParagraph"/>
              <w:ind w:left="105" w:right="97"/>
              <w:rPr>
                <w:sz w:val="24"/>
                <w:szCs w:val="24"/>
                <w:lang w:val="ru-RU"/>
              </w:rPr>
            </w:pPr>
            <w:r w:rsidRPr="008A5D36">
              <w:rPr>
                <w:sz w:val="24"/>
                <w:szCs w:val="24"/>
                <w:lang w:val="ru-RU"/>
              </w:rPr>
              <w:t>Принятие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управленческих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решений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по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конкретизации,</w:t>
            </w:r>
            <w:r w:rsidRPr="008A5D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коррекции, дополнению Программы развития на соответствие</w:t>
            </w:r>
            <w:r w:rsidRPr="008A5D3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модели</w:t>
            </w:r>
            <w:r w:rsidRPr="008A5D3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и</w:t>
            </w:r>
            <w:r w:rsidRPr="008A5D3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целевому</w:t>
            </w:r>
            <w:r w:rsidRPr="008A5D3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уровню</w:t>
            </w:r>
            <w:r w:rsidRPr="008A5D36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A5D36">
              <w:rPr>
                <w:sz w:val="24"/>
                <w:szCs w:val="24"/>
                <w:lang w:val="ru-RU"/>
              </w:rPr>
              <w:t>«Школы</w:t>
            </w:r>
            <w:r w:rsidRPr="008A5D3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5D36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8A5D36">
              <w:rPr>
                <w:sz w:val="24"/>
                <w:szCs w:val="24"/>
                <w:lang w:val="ru-RU"/>
              </w:rPr>
              <w:t xml:space="preserve"> России».</w:t>
            </w: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Pr="008A5D36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35" w:rsidRPr="008A5D36" w:rsidRDefault="0044573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445735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5735">
        <w:rPr>
          <w:rFonts w:ascii="Times New Roman" w:hAnsi="Times New Roman" w:cs="Times New Roman"/>
          <w:b/>
          <w:sz w:val="28"/>
          <w:szCs w:val="24"/>
        </w:rPr>
        <w:lastRenderedPageBreak/>
        <w:t>Информационная справка об ОО</w:t>
      </w:r>
    </w:p>
    <w:p w:rsidR="00445735" w:rsidRPr="008A5D36" w:rsidRDefault="00445735" w:rsidP="00445735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736"/>
        <w:gridCol w:w="10824"/>
      </w:tblGrid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ФИНУПРАВЛЕНИЕ АДМИНИСТРАЦИИ КАА-ХЕМСКОГО РАЙОНА (МБОУ СОШ с. Сизим)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2. Дата создания с 1950 года, дата регистрации 9 декабря 2000 г.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3. ИНН 1704002609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4. Учредитель: Управление образования администрации Каа-Хемского района РТ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5. Лицензия № 238 от 14 мая 2013 г.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Информацию о месте нахождения: 668416, Республика Тыва,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Сизим, ул. Центральная, д. 28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телефон: +7-923-591-90-08, </w:t>
            </w:r>
            <w:r w:rsidRPr="008A5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sizim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A5D3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, официальный сайт: https://school-sizim.rtyva.ru/</w:t>
            </w:r>
          </w:p>
        </w:tc>
      </w:tr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pStyle w:val="a5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pStyle w:val="a5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обучающихся: начальная – 16, основная – 42, средняя - 3, количество детей с ОВЗ – 2, детей-инвалидов – 0.</w:t>
            </w:r>
          </w:p>
        </w:tc>
      </w:tr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4A1D6" wp14:editId="5AF13C4C">
                  <wp:extent cx="3958955" cy="2505694"/>
                  <wp:effectExtent l="0" t="0" r="3810" b="9525"/>
                  <wp:docPr id="1" name="Рисунок 1" descr="C:\Users\Елена\Desktop\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Screenshot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67" r="7946" b="17363"/>
                          <a:stretch/>
                        </pic:blipFill>
                        <pic:spPr bwMode="auto">
                          <a:xfrm>
                            <a:off x="0" y="0"/>
                            <a:ext cx="4014251" cy="254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Информация о материально-техническом обеспечении образовательной деятельности: материально техническое обеспечение на низком уровне.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Сведения о наличии оборудованных учебных кабинетов: нет ни одного полностью оборудованного кабинета.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Объекты для проведения практических занятий: спортплощадка.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Библиотеки: Муниципальное бюджетное общеобразовательное учреждение средняя общеобразовательная школа с. Сизим Каа-Хемского района Республики Тыва.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спорта: волейбольная площадка 9*18; турники 4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; брусья.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Средства обучения и воспитания: средства.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Условия питания и охраны здоровья обучающихся: столовая.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сетям: доступ в интернет Ростелеком.</w:t>
            </w:r>
          </w:p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ресурсы, к которым обеспечивается доступ обучающихся: http://school.rtyva.ru</w:t>
            </w:r>
          </w:p>
        </w:tc>
      </w:tr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Режим работы: с 8.00 до 18.00, количество смен - 1, дней в учебной неделе - 5, особенности календарного учебного графика – нет.</w:t>
            </w:r>
          </w:p>
        </w:tc>
      </w:tr>
      <w:tr w:rsidR="00D47565" w:rsidRPr="008A5D36" w:rsidTr="002B18D2">
        <w:tc>
          <w:tcPr>
            <w:tcW w:w="1283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D47565" w:rsidRPr="008A5D36" w:rsidRDefault="00D47565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- 26, количество педагогических работников - 14, количество учителей - 14; количество специалистов (педагоги-психологи - 1, учителя-логопеды - 0, учителя-дефектологи - 0, социальные педагоги - 1, педагоги-библиотекари - 1), доля работников с высшим образованием – 75%; доля учителей, имеющих высшую/первую квалификационную категорию – 60%; количество учителей.</w:t>
            </w: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Pr="008A5D36" w:rsidRDefault="00FF7F44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F44" w:rsidRPr="00445735" w:rsidRDefault="00FF7F44" w:rsidP="00445735">
      <w:pPr>
        <w:pStyle w:val="a5"/>
        <w:widowControl w:val="0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самодиагностики.</w:t>
      </w:r>
    </w:p>
    <w:p w:rsidR="00FF7F44" w:rsidRPr="00445735" w:rsidRDefault="00FF7F44" w:rsidP="00FF7F4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35">
        <w:rPr>
          <w:rFonts w:ascii="Times New Roman" w:hAnsi="Times New Roman" w:cs="Times New Roman"/>
          <w:sz w:val="28"/>
          <w:szCs w:val="28"/>
        </w:rPr>
        <w:t xml:space="preserve">3.1. 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0"/>
        <w:gridCol w:w="2408"/>
        <w:gridCol w:w="1746"/>
        <w:gridCol w:w="997"/>
        <w:gridCol w:w="1715"/>
        <w:gridCol w:w="1748"/>
        <w:gridCol w:w="2408"/>
        <w:gridCol w:w="3068"/>
      </w:tblGrid>
      <w:tr w:rsidR="00FF7F44" w:rsidRPr="00E1645C" w:rsidTr="00F14B44">
        <w:trPr>
          <w:trHeight w:val="288"/>
          <w:tblHeader/>
        </w:trPr>
        <w:tc>
          <w:tcPr>
            <w:tcW w:w="562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FF7F44" w:rsidRPr="00E1645C" w:rsidRDefault="00FF7F44" w:rsidP="00F14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</w:t>
            </w:r>
            <w:r>
              <w:rPr>
                <w:rFonts w:ascii="Times New Roman" w:hAnsi="Times New Roman"/>
              </w:rPr>
              <w:lastRenderedPageBreak/>
              <w:t>образовательных организаций для организации профильного обучения, обучения по индивидуальным учебным планам.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Мотивация педагогов к повышению уровня профессиональных </w:t>
            </w:r>
            <w:proofErr w:type="gramStart"/>
            <w:r>
              <w:rPr>
                <w:rFonts w:ascii="Times New Roman" w:hAnsi="Times New Roman"/>
              </w:rPr>
              <w:t>компетенций  в</w:t>
            </w:r>
            <w:proofErr w:type="gramEnd"/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</w:t>
            </w:r>
            <w:r>
              <w:rPr>
                <w:rFonts w:ascii="Times New Roman" w:hAnsi="Times New Roman"/>
              </w:rPr>
              <w:lastRenderedPageBreak/>
              <w:t>индивидуальным учебным планам.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 xml:space="preserve">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proofErr w:type="gramStart"/>
            <w:r>
              <w:rPr>
                <w:rFonts w:ascii="Times New Roman" w:hAnsi="Times New Roman"/>
              </w:rPr>
              <w:t>для индивидуального сопровождения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материально-техническая база, нет </w:t>
            </w:r>
            <w:r>
              <w:rPr>
                <w:rFonts w:ascii="Times New Roman" w:hAnsi="Times New Roman"/>
              </w:rPr>
              <w:lastRenderedPageBreak/>
              <w:t>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сетевого взаимодействие с ОО, учреждениями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</w:t>
            </w:r>
            <w:r>
              <w:rPr>
                <w:rFonts w:ascii="Times New Roman" w:hAnsi="Times New Roman"/>
              </w:rPr>
              <w:lastRenderedPageBreak/>
              <w:t>профильного обучения в 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диагностики способностей, </w:t>
            </w:r>
            <w:proofErr w:type="gramStart"/>
            <w:r>
              <w:rPr>
                <w:rFonts w:ascii="Times New Roman" w:hAnsi="Times New Roman"/>
              </w:rPr>
              <w:t>образовательных и профессиональных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</w:t>
            </w:r>
            <w:r>
              <w:rPr>
                <w:rFonts w:ascii="Times New Roman" w:hAnsi="Times New Roman"/>
              </w:rPr>
              <w:lastRenderedPageBreak/>
              <w:t>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обеспечивается реализация требований ФГОС </w:t>
            </w:r>
            <w:r>
              <w:rPr>
                <w:rFonts w:ascii="Times New Roman" w:hAnsi="Times New Roman"/>
              </w:rPr>
              <w:lastRenderedPageBreak/>
              <w:t xml:space="preserve">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ориентации и   </w:t>
            </w:r>
            <w:r>
              <w:rPr>
                <w:rFonts w:ascii="Times New Roman" w:hAnsi="Times New Roman"/>
              </w:rPr>
              <w:lastRenderedPageBreak/>
              <w:t>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индивидуальной траектории </w:t>
            </w:r>
            <w:proofErr w:type="gramStart"/>
            <w:r>
              <w:rPr>
                <w:rFonts w:ascii="Times New Roman" w:hAnsi="Times New Roman"/>
              </w:rPr>
              <w:t>развития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 (содержание учебных предметов, курсов, модулей, темп и формы образования), реализация ИУП.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кадровых,  материально</w:t>
            </w:r>
            <w:proofErr w:type="gramEnd"/>
            <w:r>
              <w:rPr>
                <w:rFonts w:ascii="Times New Roman" w:hAnsi="Times New Roman"/>
              </w:rPr>
              <w:t xml:space="preserve">-технических и </w:t>
            </w:r>
            <w:r>
              <w:rPr>
                <w:rFonts w:ascii="Times New Roman" w:hAnsi="Times New Roman"/>
              </w:rPr>
              <w:lastRenderedPageBreak/>
              <w:t>финансовых ресурсов для реализации ИУП.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изучения  интеллектуальных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</w:t>
            </w:r>
            <w:r>
              <w:rPr>
                <w:rFonts w:ascii="Times New Roman" w:hAnsi="Times New Roman"/>
              </w:rPr>
              <w:lastRenderedPageBreak/>
              <w:t>учебных предметов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</w:t>
            </w:r>
            <w:r>
              <w:rPr>
                <w:rFonts w:ascii="Times New Roman" w:hAnsi="Times New Roman"/>
              </w:rPr>
              <w:lastRenderedPageBreak/>
              <w:t>важности углубленного изучения предметов для развития способностей и профессионального самоопределения.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</w:t>
            </w:r>
            <w:proofErr w:type="gramStart"/>
            <w:r>
              <w:rPr>
                <w:rFonts w:ascii="Times New Roman" w:hAnsi="Times New Roman"/>
              </w:rPr>
              <w:t>образовательных  интересов</w:t>
            </w:r>
            <w:proofErr w:type="gramEnd"/>
            <w:r>
              <w:rPr>
                <w:rFonts w:ascii="Times New Roman" w:hAnsi="Times New Roman"/>
              </w:rPr>
              <w:t xml:space="preserve"> и потребностей, способностей и талантов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</w:t>
            </w:r>
            <w:proofErr w:type="gramStart"/>
            <w:r>
              <w:rPr>
                <w:rFonts w:ascii="Times New Roman" w:hAnsi="Times New Roman"/>
              </w:rPr>
              <w:t>для индивидуального сопровождения</w:t>
            </w:r>
            <w:proofErr w:type="gramEnd"/>
            <w:r>
              <w:rPr>
                <w:rFonts w:ascii="Times New Roman" w:hAnsi="Times New Roman"/>
              </w:rPr>
              <w:t xml:space="preserve">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работников в </w:t>
            </w:r>
            <w:r>
              <w:rPr>
                <w:rFonts w:ascii="Times New Roman" w:hAnsi="Times New Roman"/>
              </w:rPr>
              <w:lastRenderedPageBreak/>
              <w:t>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>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</w:t>
            </w:r>
            <w:r>
              <w:rPr>
                <w:rFonts w:ascii="Times New Roman" w:hAnsi="Times New Roman"/>
              </w:rPr>
              <w:lastRenderedPageBreak/>
              <w:t xml:space="preserve">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</w:t>
            </w:r>
            <w:r>
              <w:rPr>
                <w:rFonts w:ascii="Times New Roman" w:hAnsi="Times New Roman"/>
              </w:rPr>
              <w:lastRenderedPageBreak/>
              <w:t>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образовательная организация  не входит в перечень образовательных организаций с признаками необъективных </w:t>
            </w:r>
            <w:r>
              <w:rPr>
                <w:rFonts w:ascii="Times New Roman" w:hAnsi="Times New Roman"/>
              </w:rPr>
              <w:lastRenderedPageBreak/>
              <w:t>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>
              <w:rPr>
                <w:rFonts w:ascii="Times New Roman" w:hAnsi="Times New Roman"/>
              </w:rPr>
              <w:t>и 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для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программ курсов внеурочной </w:t>
            </w:r>
            <w:r>
              <w:rPr>
                <w:rFonts w:ascii="Times New Roman" w:hAnsi="Times New Roman"/>
              </w:rPr>
              <w:lastRenderedPageBreak/>
              <w:t>деятельности/внесения корректировок в программы  курсов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</w:t>
            </w:r>
            <w:proofErr w:type="gramStart"/>
            <w:r>
              <w:rPr>
                <w:rFonts w:ascii="Times New Roman" w:hAnsi="Times New Roman"/>
              </w:rPr>
              <w:t>деятельности  формирования</w:t>
            </w:r>
            <w:proofErr w:type="gramEnd"/>
            <w:r>
              <w:rPr>
                <w:rFonts w:ascii="Times New Roman" w:hAnsi="Times New Roman"/>
              </w:rPr>
              <w:t xml:space="preserve">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мониторинга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на занятиях  курсов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</w:t>
            </w:r>
            <w:r>
              <w:rPr>
                <w:rFonts w:ascii="Times New Roman" w:hAnsi="Times New Roman"/>
              </w:rPr>
              <w:lastRenderedPageBreak/>
              <w:t>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</w:t>
            </w:r>
            <w:r>
              <w:rPr>
                <w:rFonts w:ascii="Times New Roman" w:hAnsi="Times New Roman"/>
              </w:rPr>
              <w:lastRenderedPageBreak/>
              <w:t>во Всероссийской олимпиаде школьников.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Повышение мотивации и интереса обучающихся к участию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</w:t>
            </w:r>
            <w:r>
              <w:rPr>
                <w:rFonts w:ascii="Times New Roman" w:hAnsi="Times New Roman"/>
              </w:rPr>
              <w:lastRenderedPageBreak/>
              <w:t>обучающихся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региональном/заключительном  этапе ВСОШ.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</w:t>
            </w:r>
            <w:r>
              <w:rPr>
                <w:rFonts w:ascii="Times New Roman" w:hAnsi="Times New Roman"/>
              </w:rPr>
              <w:lastRenderedPageBreak/>
              <w:t>компетенций учителей, обеспечивающих подготовку обучающихся к участию в олимпиадном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образования обучающихся с ОВЗ, с инвалидностью (или развития </w:t>
            </w:r>
            <w:r>
              <w:rPr>
                <w:rFonts w:ascii="Times New Roman" w:hAnsi="Times New Roman"/>
              </w:rPr>
              <w:lastRenderedPageBreak/>
              <w:t>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Разработана,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</w:t>
            </w:r>
            <w:r>
              <w:rPr>
                <w:rFonts w:ascii="Times New Roman" w:hAnsi="Times New Roman"/>
              </w:rPr>
              <w:lastRenderedPageBreak/>
              <w:t>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Недостаточный уровень организационно-педагогических компетенций педагогических работников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</w:t>
            </w:r>
            <w:r>
              <w:rPr>
                <w:rFonts w:ascii="Times New Roman" w:hAnsi="Times New Roman"/>
              </w:rPr>
              <w:lastRenderedPageBreak/>
              <w:t xml:space="preserve">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 группы, родительские собрания и др.); - эффективной </w:t>
            </w:r>
            <w:r>
              <w:rPr>
                <w:rFonts w:ascii="Times New Roman" w:hAnsi="Times New Roman"/>
              </w:rPr>
              <w:lastRenderedPageBreak/>
              <w:t>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</w:t>
            </w:r>
            <w:r>
              <w:rPr>
                <w:rFonts w:ascii="Times New Roman" w:hAnsi="Times New Roman"/>
              </w:rPr>
              <w:lastRenderedPageBreak/>
              <w:t>социальной защиты, опеки и попечительства и др.).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</w:t>
            </w:r>
            <w:r>
              <w:rPr>
                <w:rFonts w:ascii="Times New Roman" w:hAnsi="Times New Roman"/>
              </w:rPr>
              <w:lastRenderedPageBreak/>
              <w:t>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специалистов по оказанию психолого-педагогической и технической помощи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Программно-методическое </w:t>
            </w:r>
            <w:r>
              <w:rPr>
                <w:rFonts w:ascii="Times New Roman" w:hAnsi="Times New Roman"/>
              </w:rPr>
              <w:lastRenderedPageBreak/>
              <w:t>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Разработаны адаптированны</w:t>
            </w:r>
            <w:r>
              <w:rPr>
                <w:rFonts w:ascii="Times New Roman" w:hAnsi="Times New Roman"/>
              </w:rPr>
              <w:lastRenderedPageBreak/>
              <w:t>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Отсутствие контроля за разработкой </w:t>
            </w:r>
            <w:r>
              <w:rPr>
                <w:rFonts w:ascii="Times New Roman" w:hAnsi="Times New Roman"/>
              </w:rPr>
              <w:lastRenderedPageBreak/>
              <w:t>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</w:t>
            </w:r>
            <w:r>
              <w:rPr>
                <w:rFonts w:ascii="Times New Roman" w:hAnsi="Times New Roman"/>
              </w:rPr>
              <w:lastRenderedPageBreak/>
              <w:t>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обеспеченности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учебниками и учебными пособиями с целью выявления потребностей.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</w:t>
            </w:r>
            <w:r>
              <w:rPr>
                <w:rFonts w:ascii="Times New Roman" w:hAnsi="Times New Roman"/>
              </w:rPr>
              <w:lastRenderedPageBreak/>
              <w:t>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оснащенных ТСО рабочих мест и классов для обучающихся с ОВЗ,  с инвалидностью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рабочих мест (при наличии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обучающихся с ОВЗ, с инвалидностью)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материального и нематериального стимулирования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  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</w:t>
            </w:r>
            <w:r>
              <w:rPr>
                <w:rFonts w:ascii="Times New Roman" w:hAnsi="Times New Roman"/>
              </w:rPr>
              <w:lastRenderedPageBreak/>
              <w:t>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 xml:space="preserve">, инновационными площадками, образовательными организациями, имеющими </w:t>
            </w:r>
            <w:r>
              <w:rPr>
                <w:rFonts w:ascii="Times New Roman" w:hAnsi="Times New Roman"/>
              </w:rPr>
              <w:lastRenderedPageBreak/>
              <w:t>опыт достижения позитивных результатов в обучении и воспитании обучающихся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 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</w:t>
            </w:r>
            <w:r>
              <w:rPr>
                <w:rFonts w:ascii="Times New Roman" w:hAnsi="Times New Roman"/>
              </w:rPr>
              <w:lastRenderedPageBreak/>
              <w:t xml:space="preserve">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воспитания  обучающихся с ОВЗ, с инвалидностью - на семинарах, тренингах, </w:t>
            </w:r>
            <w:r>
              <w:rPr>
                <w:rFonts w:ascii="Times New Roman" w:hAnsi="Times New Roman"/>
              </w:rPr>
              <w:lastRenderedPageBreak/>
              <w:t>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</w:t>
            </w:r>
            <w:r>
              <w:rPr>
                <w:rFonts w:ascii="Times New Roman" w:hAnsi="Times New Roman"/>
              </w:rPr>
              <w:lastRenderedPageBreak/>
              <w:t>вариативного модуля "Школьные спортивные клубы", планирование мероприятий.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</w:t>
            </w:r>
            <w:r>
              <w:rPr>
                <w:rFonts w:ascii="Times New Roman" w:hAnsi="Times New Roman"/>
              </w:rPr>
              <w:lastRenderedPageBreak/>
              <w:t>использования их материально-технических ресурсов/помещений.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 20% до 29%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</w:t>
            </w:r>
            <w:r>
              <w:rPr>
                <w:rFonts w:ascii="Times New Roman" w:hAnsi="Times New Roman"/>
              </w:rPr>
              <w:lastRenderedPageBreak/>
              <w:t>компетенций управленческой команды.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корпоративного обучения управленческой команды.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административной деятельности по лицензированию на осуществление образовательной деятельности по программам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Участие обучающихся в спортивных мероприятиях на школьном уровне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</w:t>
            </w:r>
            <w:r>
              <w:rPr>
                <w:rFonts w:ascii="Times New Roman" w:hAnsi="Times New Roman"/>
              </w:rPr>
              <w:lastRenderedPageBreak/>
              <w:t>обучающимися, участвующими в массовых физкультурно-спортивных мероприятиях.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мотивации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мотивирования/стимулиров</w:t>
            </w:r>
            <w:r>
              <w:rPr>
                <w:rFonts w:ascii="Times New Roman" w:hAnsi="Times New Roman"/>
              </w:rPr>
              <w:lastRenderedPageBreak/>
              <w:t>ания педагогических работников по подготовке обучающихся к спортивным мероприятиям.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Учителя не владеют технологией формирования и </w:t>
            </w:r>
            <w:r>
              <w:rPr>
                <w:rFonts w:ascii="Times New Roman" w:hAnsi="Times New Roman"/>
              </w:rPr>
              <w:lastRenderedPageBreak/>
              <w:t>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по вопросам формирования и развития </w:t>
            </w:r>
            <w:r>
              <w:rPr>
                <w:rFonts w:ascii="Times New Roman" w:hAnsi="Times New Roman"/>
              </w:rPr>
              <w:lastRenderedPageBreak/>
              <w:t>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в организации </w:t>
            </w:r>
            <w:r>
              <w:rPr>
                <w:rFonts w:ascii="Times New Roman" w:hAnsi="Times New Roman"/>
              </w:rPr>
              <w:lastRenderedPageBreak/>
              <w:t>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Недостаточная работа по привлечению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</w:t>
            </w:r>
            <w:r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Кадровый дефицит по подготовке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</w:t>
            </w:r>
            <w:r>
              <w:rPr>
                <w:rFonts w:ascii="Times New Roman" w:hAnsi="Times New Roman"/>
              </w:rPr>
              <w:lastRenderedPageBreak/>
              <w:t>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Недостаточное информирование </w:t>
            </w:r>
            <w:r>
              <w:rPr>
                <w:rFonts w:ascii="Times New Roman" w:hAnsi="Times New Roman"/>
              </w:rPr>
              <w:lastRenderedPageBreak/>
              <w:t xml:space="preserve">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</w:t>
            </w:r>
            <w:r>
              <w:rPr>
                <w:rFonts w:ascii="Times New Roman" w:hAnsi="Times New Roman"/>
              </w:rPr>
              <w:lastRenderedPageBreak/>
              <w:t>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путем реализации программ дополнительного образования в сетевой форме.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</w:t>
            </w:r>
            <w:r>
              <w:rPr>
                <w:rFonts w:ascii="Times New Roman" w:hAnsi="Times New Roman"/>
              </w:rPr>
              <w:lastRenderedPageBreak/>
              <w:t xml:space="preserve">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</w:t>
            </w:r>
            <w:r>
              <w:rPr>
                <w:rFonts w:ascii="Times New Roman" w:hAnsi="Times New Roman"/>
              </w:rPr>
              <w:lastRenderedPageBreak/>
              <w:t>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Разработка программ дополнительного образования без учета образовательных потребностей </w:t>
            </w:r>
            <w:r>
              <w:rPr>
                <w:rFonts w:ascii="Times New Roman" w:hAnsi="Times New Roman"/>
              </w:rPr>
              <w:lastRenderedPageBreak/>
              <w:t>обучающихся и индивидуальных возможностей.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 на предмет качества их содержания, соответствия интересам и потребностям </w:t>
            </w:r>
            <w:r>
              <w:rPr>
                <w:rFonts w:ascii="Times New Roman" w:hAnsi="Times New Roman"/>
              </w:rPr>
              <w:lastRenderedPageBreak/>
              <w:t>обучающихся и их родителей (законных представителей).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</w:t>
            </w:r>
            <w:r>
              <w:rPr>
                <w:rFonts w:ascii="Times New Roman" w:hAnsi="Times New Roman"/>
              </w:rPr>
              <w:lastRenderedPageBreak/>
              <w:t>индивидуальными возможностями.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</w:t>
            </w:r>
            <w:r>
              <w:rPr>
                <w:rFonts w:ascii="Times New Roman" w:hAnsi="Times New Roman"/>
              </w:rPr>
              <w:lastRenderedPageBreak/>
              <w:t>реализации дополнительного образования.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Обновление методов и содержания дополнительного образования детей в соответствии с их </w:t>
            </w:r>
            <w:r>
              <w:rPr>
                <w:rFonts w:ascii="Times New Roman" w:hAnsi="Times New Roman"/>
              </w:rPr>
              <w:lastRenderedPageBreak/>
              <w:t>образовательными потребностями и индивидуальными возможностями, интересами семьи и общества.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</w:t>
            </w:r>
            <w:proofErr w:type="gramStart"/>
            <w:r>
              <w:rPr>
                <w:rFonts w:ascii="Times New Roman" w:hAnsi="Times New Roman"/>
              </w:rPr>
              <w:t>дополнительных общеобразовательных программ</w:t>
            </w:r>
            <w:proofErr w:type="gramEnd"/>
            <w:r>
              <w:rPr>
                <w:rFonts w:ascii="Times New Roman" w:hAnsi="Times New Roman"/>
              </w:rPr>
              <w:t xml:space="preserve">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</w:t>
            </w:r>
            <w:r>
              <w:rPr>
                <w:rFonts w:ascii="Times New Roman" w:hAnsi="Times New Roman"/>
              </w:rPr>
              <w:lastRenderedPageBreak/>
              <w:t>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развитие технического творчества обучающихся (в случае отсутствия у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необходимого оборудования, средств обучения и воспитания).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образовательных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</w:t>
            </w:r>
            <w:r>
              <w:rPr>
                <w:rFonts w:ascii="Times New Roman" w:hAnsi="Times New Roman"/>
              </w:rPr>
              <w:lastRenderedPageBreak/>
              <w:t>обучающихся и педагогических работников, активно вовлеченных в проекты Кружкового движения.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lastRenderedPageBreak/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>
              <w:rPr>
                <w:rFonts w:ascii="Times New Roman" w:hAnsi="Times New Roman"/>
              </w:rPr>
              <w:t>с  федеральным</w:t>
            </w:r>
            <w:proofErr w:type="gramEnd"/>
            <w:r>
              <w:rPr>
                <w:rFonts w:ascii="Times New Roman" w:hAnsi="Times New Roman"/>
              </w:rPr>
              <w:t xml:space="preserve">, региональным, муниципальным перечнями олимпиад и иных интеллектуальных и (или) </w:t>
            </w:r>
            <w:r>
              <w:rPr>
                <w:rFonts w:ascii="Times New Roman" w:hAnsi="Times New Roman"/>
              </w:rPr>
              <w:lastRenderedPageBreak/>
              <w:t>творческих конкурсов, мероприятий.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</w:t>
            </w:r>
            <w:r>
              <w:rPr>
                <w:rFonts w:ascii="Times New Roman" w:hAnsi="Times New Roman"/>
              </w:rPr>
              <w:lastRenderedPageBreak/>
              <w:t>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 xml:space="preserve">, ведущие предприятия региона, профессиональные образовательные организации и образовательные </w:t>
            </w:r>
            <w:r>
              <w:rPr>
                <w:rFonts w:ascii="Times New Roman" w:hAnsi="Times New Roman"/>
              </w:rPr>
              <w:lastRenderedPageBreak/>
              <w:t>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>, ДНК, «IT-</w:t>
            </w:r>
            <w:r>
              <w:rPr>
                <w:rFonts w:ascii="Times New Roman" w:hAnsi="Times New Roman"/>
              </w:rPr>
              <w:lastRenderedPageBreak/>
              <w:t xml:space="preserve">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</w:t>
            </w:r>
            <w:r>
              <w:rPr>
                <w:rFonts w:ascii="Times New Roman" w:hAnsi="Times New Roman"/>
              </w:rPr>
              <w:lastRenderedPageBreak/>
              <w:t xml:space="preserve">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</w:t>
            </w:r>
            <w:r>
              <w:rPr>
                <w:rFonts w:ascii="Times New Roman" w:hAnsi="Times New Roman"/>
              </w:rPr>
              <w:lastRenderedPageBreak/>
              <w:t>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</w:t>
            </w:r>
            <w:r>
              <w:rPr>
                <w:rFonts w:ascii="Times New Roman" w:hAnsi="Times New Roman"/>
              </w:rPr>
              <w:lastRenderedPageBreak/>
              <w:t>образовательной деятельности по дополнительным общеобразовательным программ.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</w:t>
            </w:r>
            <w:r>
              <w:rPr>
                <w:rFonts w:ascii="Times New Roman" w:hAnsi="Times New Roman"/>
              </w:rPr>
              <w:lastRenderedPageBreak/>
              <w:t>др.)(критический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Организация деятельности школьных творческих объединений в сетевой форме.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</w:t>
            </w:r>
            <w:r>
              <w:rPr>
                <w:rFonts w:ascii="Times New Roman" w:hAnsi="Times New Roman"/>
              </w:rPr>
              <w:lastRenderedPageBreak/>
              <w:t xml:space="preserve">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</w:t>
            </w:r>
            <w:r>
              <w:rPr>
                <w:rFonts w:ascii="Times New Roman" w:hAnsi="Times New Roman"/>
              </w:rPr>
              <w:lastRenderedPageBreak/>
              <w:t>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При разработке дополнительных общеобразовательных программ не учитываются интересы </w:t>
            </w:r>
            <w:r>
              <w:rPr>
                <w:rFonts w:ascii="Times New Roman" w:hAnsi="Times New Roman"/>
              </w:rPr>
              <w:lastRenderedPageBreak/>
              <w:t>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Изучение интересов, потребностей, индивидуальных возможностей и склонностей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 деятельности</w:t>
            </w:r>
            <w:proofErr w:type="gramEnd"/>
            <w:r>
              <w:rPr>
                <w:rFonts w:ascii="Times New Roman" w:hAnsi="Times New Roman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</w:t>
            </w:r>
            <w:r>
              <w:rPr>
                <w:rFonts w:ascii="Times New Roman" w:hAnsi="Times New Roman"/>
              </w:rPr>
              <w:lastRenderedPageBreak/>
              <w:t>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</w:t>
            </w:r>
            <w:r>
              <w:rPr>
                <w:rFonts w:ascii="Times New Roman" w:hAnsi="Times New Roman"/>
              </w:rPr>
              <w:lastRenderedPageBreak/>
              <w:t>актуальных вопросов воспитания.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целевого взаимодействие с законными </w:t>
            </w:r>
            <w:proofErr w:type="gramStart"/>
            <w:r>
              <w:rPr>
                <w:rFonts w:ascii="Times New Roman" w:hAnsi="Times New Roman"/>
              </w:rPr>
              <w:t>представителями  детей</w:t>
            </w:r>
            <w:proofErr w:type="gramEnd"/>
            <w:r>
              <w:rPr>
                <w:rFonts w:ascii="Times New Roman" w:hAnsi="Times New Roman"/>
              </w:rPr>
              <w:t>-сирот, оставшихся без попечения родителей, приёмных детей.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</w:t>
            </w:r>
            <w:r>
              <w:rPr>
                <w:rFonts w:ascii="Times New Roman" w:hAnsi="Times New Roman"/>
              </w:rPr>
              <w:lastRenderedPageBreak/>
              <w:t>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работы по привлечению специалистов других организаций </w:t>
            </w:r>
            <w:r>
              <w:rPr>
                <w:rFonts w:ascii="Times New Roman" w:hAnsi="Times New Roman"/>
              </w:rPr>
              <w:lastRenderedPageBreak/>
              <w:t>(образовательных, социальных и др.).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Использование возможностей участия в федеральном проекте «Классная страна», который аккумулирует </w:t>
            </w:r>
            <w:r>
              <w:rPr>
                <w:rFonts w:ascii="Times New Roman" w:hAnsi="Times New Roman"/>
              </w:rPr>
              <w:lastRenderedPageBreak/>
              <w:t>передовые идеи по развитию детского туризма.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</w:t>
            </w:r>
            <w:r>
              <w:rPr>
                <w:rFonts w:ascii="Times New Roman" w:hAnsi="Times New Roman"/>
              </w:rPr>
              <w:lastRenderedPageBreak/>
              <w:t>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Анализ системы воспитания в школе в летний период.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Включение деятельности по оздоровлению детей в Устав 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Внесение изменений в рабочую программу воспитания, включение в календарный план тематической летней лагерной смены.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обеспечиваются условия для организация летних тематических смен в школьном лагере.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Обеспечениеи</w:t>
            </w:r>
            <w:proofErr w:type="spellEnd"/>
            <w:r>
              <w:rPr>
                <w:rFonts w:ascii="Times New Roman" w:hAnsi="Times New Roman"/>
              </w:rPr>
              <w:t xml:space="preserve"> материально-технического оснащения для организации школьного </w:t>
            </w:r>
            <w:r>
              <w:rPr>
                <w:rFonts w:ascii="Times New Roman" w:hAnsi="Times New Roman"/>
              </w:rPr>
              <w:lastRenderedPageBreak/>
              <w:t>лагеря (с привлечением спонсоров).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безопасных условий (физические, морально-психологические, санитарные) для школьного лагеря.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Обеспечений привлечения обучающихся и родителей (законных представителей) к выбору тематики школьного лагеря.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включения в комплексно-целевую программу каникул организацию летних тематических смен в школьном лагере.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Осуществление систематического контроля </w:t>
            </w:r>
            <w:r>
              <w:rPr>
                <w:rFonts w:ascii="Times New Roman" w:hAnsi="Times New Roman"/>
              </w:rPr>
              <w:lastRenderedPageBreak/>
              <w:t>за реализацией программ в школьном лагере.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Проработка вопроса организации временного структурного подразделения образовательной организации.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нормативной правовой документации школьного военно-патриотического клуба </w:t>
            </w:r>
            <w:proofErr w:type="gramStart"/>
            <w:r>
              <w:rPr>
                <w:rFonts w:ascii="Times New Roman" w:hAnsi="Times New Roman"/>
              </w:rPr>
              <w:t>( Устав</w:t>
            </w:r>
            <w:proofErr w:type="gramEnd"/>
            <w:r>
              <w:rPr>
                <w:rFonts w:ascii="Times New Roman" w:hAnsi="Times New Roman"/>
              </w:rPr>
              <w:t>, Положение, программа деятельности, план работы и др.) 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</w:t>
            </w:r>
            <w:proofErr w:type="gramStart"/>
            <w:r>
              <w:rPr>
                <w:rFonts w:ascii="Times New Roman" w:hAnsi="Times New Roman"/>
              </w:rPr>
              <w:t>ценностных ориентаций</w:t>
            </w:r>
            <w:proofErr w:type="gramEnd"/>
            <w:r>
              <w:rPr>
                <w:rFonts w:ascii="Times New Roman" w:hAnsi="Times New Roman"/>
              </w:rPr>
              <w:t xml:space="preserve"> обучающихся: разработка мер и мероприятий.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Отсутствует материально-техническое оснащение, необходимое для работы школьного </w:t>
            </w:r>
            <w:r>
              <w:rPr>
                <w:rFonts w:ascii="Times New Roman" w:hAnsi="Times New Roman"/>
              </w:rPr>
              <w:lastRenderedPageBreak/>
              <w:t>военно-патриотического клуба.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</w:t>
            </w:r>
            <w:r>
              <w:rPr>
                <w:rFonts w:ascii="Times New Roman" w:hAnsi="Times New Roman"/>
              </w:rPr>
              <w:lastRenderedPageBreak/>
              <w:t>оснащения, приобретение высокотехнологичного оборудования для организации работы военного-патриотического клуба.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Недостаток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воспитанию, </w:t>
            </w:r>
            <w:r>
              <w:rPr>
                <w:rFonts w:ascii="Times New Roman" w:hAnsi="Times New Roman"/>
              </w:rPr>
              <w:lastRenderedPageBreak/>
              <w:t>классных руководителей в части деятельности школьных патриотических клубов.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Определение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</w:t>
            </w:r>
            <w:r>
              <w:rPr>
                <w:rFonts w:ascii="Times New Roman" w:hAnsi="Times New Roman"/>
              </w:rPr>
              <w:lastRenderedPageBreak/>
              <w:t xml:space="preserve">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</w:t>
            </w:r>
            <w:r>
              <w:rPr>
                <w:rFonts w:ascii="Times New Roman" w:hAnsi="Times New Roman"/>
              </w:rPr>
              <w:lastRenderedPageBreak/>
              <w:t xml:space="preserve">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или дистанционно, которые могли бы предоставить </w:t>
            </w:r>
            <w:r>
              <w:rPr>
                <w:rFonts w:ascii="Times New Roman" w:hAnsi="Times New Roman"/>
              </w:rPr>
              <w:lastRenderedPageBreak/>
              <w:t>школе ресурсы (профессиональные кадры, материально-техническую базу, образовательные ресурсы).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 </w:t>
            </w:r>
            <w:proofErr w:type="gramStart"/>
            <w:r>
              <w:rPr>
                <w:rFonts w:ascii="Times New Roman" w:hAnsi="Times New Roman"/>
              </w:rPr>
              <w:t>целью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траекторий, нелинейного расписания с индивидуальным </w:t>
            </w:r>
            <w:proofErr w:type="spellStart"/>
            <w:r>
              <w:rPr>
                <w:rFonts w:ascii="Times New Roman" w:hAnsi="Times New Roman"/>
              </w:rPr>
              <w:t>таймингом</w:t>
            </w:r>
            <w:proofErr w:type="spellEnd"/>
            <w:r>
              <w:rPr>
                <w:rFonts w:ascii="Times New Roman" w:hAnsi="Times New Roman"/>
              </w:rPr>
              <w:t xml:space="preserve"> и  т. д.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по выявлению способностей, </w:t>
            </w:r>
            <w:proofErr w:type="gramStart"/>
            <w:r>
              <w:rPr>
                <w:rFonts w:ascii="Times New Roman" w:hAnsi="Times New Roman"/>
              </w:rPr>
              <w:t>образовательных и профессиональных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профильном обучении.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</w:t>
            </w:r>
            <w:r>
              <w:rPr>
                <w:rFonts w:ascii="Times New Roman" w:hAnsi="Times New Roman"/>
              </w:rPr>
              <w:lastRenderedPageBreak/>
              <w:t>работы в основной школе для обеспечения предварительного самоопределения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обучающихся.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профильных предпрофессиональных классов, удовлетворяющих </w:t>
            </w:r>
            <w:r>
              <w:rPr>
                <w:rFonts w:ascii="Times New Roman" w:hAnsi="Times New Roman"/>
              </w:rPr>
              <w:lastRenderedPageBreak/>
              <w:t>интересы и потребности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профильных предпрофессиональных классов, в полной мере удовлетворяющих </w:t>
            </w:r>
            <w:r>
              <w:rPr>
                <w:rFonts w:ascii="Times New Roman" w:hAnsi="Times New Roman"/>
              </w:rPr>
              <w:lastRenderedPageBreak/>
              <w:t>предпочтения и запросы обучающихся; рынка труда.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>
              <w:rPr>
                <w:rFonts w:ascii="Times New Roman" w:hAnsi="Times New Roman"/>
              </w:rPr>
              <w:t>региона  их</w:t>
            </w:r>
            <w:proofErr w:type="gramEnd"/>
            <w:r>
              <w:rPr>
                <w:rFonts w:ascii="Times New Roman" w:hAnsi="Times New Roman"/>
              </w:rPr>
              <w:t xml:space="preserve"> непосредственное участие в образовательной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Посещение обучающимися экскурсий в </w:t>
            </w:r>
            <w:r>
              <w:rPr>
                <w:rFonts w:ascii="Times New Roman" w:hAnsi="Times New Roman"/>
              </w:rPr>
              <w:lastRenderedPageBreak/>
              <w:t>организациях СПО и ВО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условий  для</w:t>
            </w:r>
            <w:proofErr w:type="gramEnd"/>
            <w:r>
              <w:rPr>
                <w:rFonts w:ascii="Times New Roman" w:hAnsi="Times New Roman"/>
              </w:rPr>
              <w:t xml:space="preserve"> получения лицензии на образовательную деятельность по основным программам профессионального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востребованных профессий в регионе, районе, городе, селе; кадровых потребностей современного рынка труда.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потребностей обучающихся в профессиональном обучении.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подбора и подготовки педагогических </w:t>
            </w:r>
            <w:r>
              <w:rPr>
                <w:rFonts w:ascii="Times New Roman" w:hAnsi="Times New Roman"/>
              </w:rPr>
              <w:lastRenderedPageBreak/>
              <w:t>кадров к реализации данных программ.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</w:t>
            </w:r>
            <w:r>
              <w:rPr>
                <w:rFonts w:ascii="Times New Roman" w:hAnsi="Times New Roman"/>
              </w:rPr>
              <w:lastRenderedPageBreak/>
              <w:t xml:space="preserve">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Создание  в</w:t>
            </w:r>
            <w:proofErr w:type="gramEnd"/>
            <w:r>
              <w:rPr>
                <w:rFonts w:ascii="Times New Roman" w:hAnsi="Times New Roman"/>
              </w:rPr>
              <w:t xml:space="preserve">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</w:t>
            </w:r>
            <w:r>
              <w:rPr>
                <w:rFonts w:ascii="Times New Roman" w:hAnsi="Times New Roman"/>
              </w:rPr>
              <w:lastRenderedPageBreak/>
              <w:t>проведения чемпионатов по профессиональному мастерству.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</w:t>
            </w:r>
            <w:proofErr w:type="gramStart"/>
            <w:r>
              <w:rPr>
                <w:rFonts w:ascii="Times New Roman" w:hAnsi="Times New Roman"/>
              </w:rPr>
              <w:t>порядку  формам</w:t>
            </w:r>
            <w:proofErr w:type="gramEnd"/>
            <w:r>
              <w:rPr>
                <w:rFonts w:ascii="Times New Roman" w:hAnsi="Times New Roman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индивидуального плана в </w:t>
            </w:r>
            <w:r>
              <w:rPr>
                <w:rFonts w:ascii="Times New Roman" w:hAnsi="Times New Roman"/>
              </w:rPr>
              <w:lastRenderedPageBreak/>
              <w:t xml:space="preserve">соответствии с распоряжением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</w:t>
            </w:r>
            <w:r>
              <w:rPr>
                <w:rFonts w:ascii="Times New Roman" w:hAnsi="Times New Roman"/>
              </w:rPr>
              <w:lastRenderedPageBreak/>
              <w:t>выявлению профессиональных затруднений и потребностей педагогов.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</w:t>
            </w:r>
            <w:proofErr w:type="gramEnd"/>
            <w:r>
              <w:rPr>
                <w:rFonts w:ascii="Times New Roman" w:hAnsi="Times New Roman"/>
              </w:rPr>
              <w:t xml:space="preserve"> ее роли в снижении уровня профессиональных дефицитов, ее влияния на дальнейшее профессиональное развитие.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</w:t>
            </w:r>
            <w:r>
              <w:rPr>
                <w:rFonts w:ascii="Times New Roman" w:hAnsi="Times New Roman"/>
              </w:rPr>
              <w:lastRenderedPageBreak/>
              <w:t>персональное сопровождение педагогических работников.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анализа</w:t>
            </w:r>
            <w:proofErr w:type="gramEnd"/>
            <w:r>
              <w:rPr>
                <w:rFonts w:ascii="Times New Roman" w:hAnsi="Times New Roman"/>
              </w:rPr>
              <w:t xml:space="preserve"> / самоанализа профессиональной деятельности педагогических работников.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Проведение мероприятий по повышению внутренней мотивации педагога при разработке и реализации ИОМ.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</w:t>
            </w:r>
            <w:proofErr w:type="gramStart"/>
            <w:r>
              <w:rPr>
                <w:rFonts w:ascii="Times New Roman" w:hAnsi="Times New Roman"/>
              </w:rPr>
              <w:t>развития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мастерства педагогических работников для повышения эффективности их  профессиональной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компетенций.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r>
              <w:rPr>
                <w:rFonts w:ascii="Times New Roman" w:hAnsi="Times New Roman"/>
              </w:rPr>
              <w:lastRenderedPageBreak/>
              <w:t>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обучении по программам повышения квалификации,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</w:t>
            </w:r>
            <w:r>
              <w:rPr>
                <w:rFonts w:ascii="Times New Roman" w:hAnsi="Times New Roman"/>
              </w:rPr>
              <w:lastRenderedPageBreak/>
              <w:t>программ, размещенных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</w:t>
            </w:r>
            <w:proofErr w:type="gramStart"/>
            <w:r>
              <w:rPr>
                <w:rFonts w:ascii="Times New Roman" w:hAnsi="Times New Roman"/>
              </w:rPr>
              <w:t>) .</w:t>
            </w:r>
            <w:proofErr w:type="gramEnd"/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</w:t>
            </w:r>
            <w:r>
              <w:rPr>
                <w:rFonts w:ascii="Times New Roman" w:hAnsi="Times New Roman"/>
              </w:rPr>
              <w:lastRenderedPageBreak/>
              <w:t>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</w:t>
            </w:r>
            <w:proofErr w:type="gramStart"/>
            <w:r>
              <w:rPr>
                <w:rFonts w:ascii="Times New Roman" w:hAnsi="Times New Roman"/>
              </w:rPr>
              <w:t>учителей  математики</w:t>
            </w:r>
            <w:proofErr w:type="gramEnd"/>
            <w:r>
              <w:rPr>
                <w:rFonts w:ascii="Times New Roman" w:hAnsi="Times New Roman"/>
              </w:rPr>
              <w:t>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учителей математики, физики, информатики, химии, биологии, устранение перегрузки, повышение мотивации </w:t>
            </w:r>
            <w:proofErr w:type="gramStart"/>
            <w:r>
              <w:rPr>
                <w:rFonts w:ascii="Times New Roman" w:hAnsi="Times New Roman"/>
              </w:rPr>
              <w:t>и  внутренней</w:t>
            </w:r>
            <w:proofErr w:type="gramEnd"/>
            <w:r>
              <w:rPr>
                <w:rFonts w:ascii="Times New Roman" w:hAnsi="Times New Roman"/>
              </w:rPr>
              <w:t xml:space="preserve"> активности педагога.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</w:t>
            </w:r>
            <w:r>
              <w:rPr>
                <w:rFonts w:ascii="Times New Roman" w:hAnsi="Times New Roman"/>
              </w:rPr>
              <w:lastRenderedPageBreak/>
              <w:t xml:space="preserve">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</w:t>
            </w:r>
            <w:r>
              <w:rPr>
                <w:rFonts w:ascii="Times New Roman" w:hAnsi="Times New Roman"/>
              </w:rPr>
              <w:lastRenderedPageBreak/>
              <w:t>активную позицию в конкурсном движении, принимающих участие в профессиональных конкурсах.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и управленческих кадров до 35 лет в первые три года работы.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</w:t>
            </w:r>
            <w:r>
              <w:rPr>
                <w:rFonts w:ascii="Times New Roman" w:hAnsi="Times New Roman"/>
              </w:rPr>
              <w:lastRenderedPageBreak/>
              <w:t>необходимых компетенций у педагога для участия и победы в конкурсах.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сопровождения педагога в подготовке к профессиональному конкурсу.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Разработка  для</w:t>
            </w:r>
            <w:proofErr w:type="gramEnd"/>
            <w:r>
              <w:rPr>
                <w:rFonts w:ascii="Times New Roman" w:hAnsi="Times New Roman"/>
              </w:rPr>
              <w:t xml:space="preserve">  педагогов, участвующих в конкурсах профессионального мастерства, календаря  </w:t>
            </w:r>
            <w:r>
              <w:rPr>
                <w:rFonts w:ascii="Times New Roman" w:hAnsi="Times New Roman"/>
              </w:rPr>
              <w:lastRenderedPageBreak/>
              <w:t xml:space="preserve">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видеоролики, интервью в СМИ и т.п.).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От 70% до 79%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Низкая доля обучающихся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Проведение информационно-разъяснительной работы среди родителей (законных представителей) о целях и значении социально-психологического тестирования.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информационно-разъяснительной работы среди обучающихся о целях и значении социально-психологического тестирования.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информационно-разъяснительной работы среди классных руководителей о целях и значении социально-психологического тестирования.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Внесение показателя "Доля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организаций, которые могли принять участие в данном тестировании"  в программу развития образовательной организации/или программу воспитания/или программу здоровья.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</w:t>
            </w:r>
            <w:r>
              <w:rPr>
                <w:rFonts w:ascii="Times New Roman" w:hAnsi="Times New Roman"/>
              </w:rPr>
              <w:lastRenderedPageBreak/>
              <w:t>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</w:t>
            </w:r>
            <w:r>
              <w:rPr>
                <w:rFonts w:ascii="Times New Roman" w:hAnsi="Times New Roman"/>
              </w:rPr>
              <w:lastRenderedPageBreak/>
              <w:t>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</w:t>
            </w:r>
            <w:r>
              <w:rPr>
                <w:rFonts w:ascii="Times New Roman" w:hAnsi="Times New Roman"/>
              </w:rPr>
              <w:lastRenderedPageBreak/>
              <w:t>стандарту Педагог-дефектолог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>
              <w:rPr>
                <w:rFonts w:ascii="Times New Roman" w:hAnsi="Times New Roman"/>
              </w:rPr>
              <w:t>организаций  к</w:t>
            </w:r>
            <w:proofErr w:type="gramEnd"/>
            <w:r>
              <w:rPr>
                <w:rFonts w:ascii="Times New Roman" w:hAnsi="Times New Roman"/>
              </w:rPr>
              <w:t xml:space="preserve"> выполнению функций учителя-логопеда, проведению обучающих семинаров по развитию </w:t>
            </w:r>
            <w:r>
              <w:rPr>
                <w:rFonts w:ascii="Times New Roman" w:hAnsi="Times New Roman"/>
              </w:rPr>
              <w:lastRenderedPageBreak/>
              <w:t>системы работы по оказанию помощи целевым группам обучающихся.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lastRenderedPageBreak/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Разработка ЛА по созданию и функционированию кабинета педагога-психолога.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рабочего места педагога-психолога, используя методы </w:t>
            </w:r>
            <w:r>
              <w:rPr>
                <w:rFonts w:ascii="Times New Roman" w:hAnsi="Times New Roman"/>
              </w:rPr>
              <w:lastRenderedPageBreak/>
              <w:t>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r>
              <w:rPr>
                <w:rFonts w:ascii="Times New Roman" w:hAnsi="Times New Roman"/>
              </w:rPr>
              <w:lastRenderedPageBreak/>
              <w:t>детям)(критический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Рост явлений насилия, агрессии, игровой и интернет-зависимостей;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работы по выработке и </w:t>
            </w:r>
            <w:proofErr w:type="gramStart"/>
            <w:r>
              <w:rPr>
                <w:rFonts w:ascii="Times New Roman" w:hAnsi="Times New Roman"/>
              </w:rPr>
              <w:t>соблюдению  школьных</w:t>
            </w:r>
            <w:proofErr w:type="gramEnd"/>
            <w:r>
              <w:rPr>
                <w:rFonts w:ascii="Times New Roman" w:hAnsi="Times New Roman"/>
              </w:rPr>
              <w:t xml:space="preserve"> правил, направленных на профилактику травли.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мониторинга</w:t>
            </w:r>
            <w:proofErr w:type="gramEnd"/>
            <w:r>
              <w:rPr>
                <w:rFonts w:ascii="Times New Roman" w:hAnsi="Times New Roman"/>
              </w:rPr>
              <w:t xml:space="preserve"> ситуации общения между школьниками.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мониторинга результатов деятельности по профилактики травли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обучающимися, находящимися в </w:t>
            </w:r>
            <w:r>
              <w:rPr>
                <w:rFonts w:ascii="Times New Roman" w:hAnsi="Times New Roman"/>
              </w:rPr>
              <w:lastRenderedPageBreak/>
              <w:t>социально-опасном положении.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Кадровый дефицит (отсутствие в </w:t>
            </w:r>
            <w:r>
              <w:rPr>
                <w:rFonts w:ascii="Times New Roman" w:hAnsi="Times New Roman"/>
              </w:rPr>
              <w:lastRenderedPageBreak/>
              <w:t>организации психолога и/или социального педагога).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требующимся специальностям.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</w:t>
            </w:r>
            <w:proofErr w:type="gramStart"/>
            <w:r>
              <w:rPr>
                <w:rFonts w:ascii="Times New Roman" w:hAnsi="Times New Roman"/>
              </w:rPr>
              <w:lastRenderedPageBreak/>
              <w:t>работников  школы</w:t>
            </w:r>
            <w:proofErr w:type="gramEnd"/>
            <w:r>
              <w:rPr>
                <w:rFonts w:ascii="Times New Roman" w:hAnsi="Times New Roman"/>
              </w:rPr>
              <w:t xml:space="preserve"> поведению по предотвращению и вмешательству в ситуации травли.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</w:t>
            </w:r>
            <w:proofErr w:type="gramStart"/>
            <w:r>
              <w:rPr>
                <w:rFonts w:ascii="Times New Roman" w:hAnsi="Times New Roman"/>
              </w:rPr>
              <w:t>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</w:t>
            </w:r>
            <w:r>
              <w:rPr>
                <w:rFonts w:ascii="Times New Roman" w:hAnsi="Times New Roman"/>
              </w:rPr>
              <w:lastRenderedPageBreak/>
              <w:t xml:space="preserve">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</w:t>
            </w:r>
            <w:r>
              <w:rPr>
                <w:rFonts w:ascii="Times New Roman" w:hAnsi="Times New Roman"/>
              </w:rPr>
              <w:lastRenderedPageBreak/>
              <w:t>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Не менее 95% обучающихся и педагогов 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</w:t>
            </w:r>
            <w:r>
              <w:rPr>
                <w:rFonts w:ascii="Times New Roman" w:hAnsi="Times New Roman"/>
              </w:rPr>
              <w:lastRenderedPageBreak/>
              <w:t xml:space="preserve">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</w:t>
            </w:r>
            <w:r>
              <w:rPr>
                <w:rFonts w:ascii="Times New Roman" w:hAnsi="Times New Roman"/>
              </w:rPr>
              <w:lastRenderedPageBreak/>
              <w:t>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</w:t>
            </w:r>
            <w:r>
              <w:rPr>
                <w:rFonts w:ascii="Times New Roman" w:hAnsi="Times New Roman"/>
              </w:rPr>
              <w:lastRenderedPageBreak/>
              <w:t>сервиса участниками образовательных отношений.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</w:t>
            </w:r>
            <w:r>
              <w:rPr>
                <w:rFonts w:ascii="Times New Roman" w:hAnsi="Times New Roman"/>
              </w:rPr>
              <w:lastRenderedPageBreak/>
              <w:t xml:space="preserve">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</w:t>
            </w:r>
            <w:r>
              <w:rPr>
                <w:rFonts w:ascii="Times New Roman" w:hAnsi="Times New Roman"/>
              </w:rPr>
              <w:lastRenderedPageBreak/>
              <w:t xml:space="preserve">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</w:t>
            </w:r>
            <w:r>
              <w:rPr>
                <w:rFonts w:ascii="Times New Roman" w:hAnsi="Times New Roman"/>
              </w:rPr>
              <w:lastRenderedPageBreak/>
              <w:t>просмотров и комментирования.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</w:t>
            </w:r>
            <w:r>
              <w:rPr>
                <w:rFonts w:ascii="Times New Roman" w:hAnsi="Times New Roman"/>
              </w:rPr>
              <w:lastRenderedPageBreak/>
              <w:t>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Перераспределение бюджетных средств или привлечение дополнительных </w:t>
            </w:r>
            <w:r>
              <w:rPr>
                <w:rFonts w:ascii="Times New Roman" w:hAnsi="Times New Roman"/>
              </w:rPr>
              <w:lastRenderedPageBreak/>
              <w:t>источников финансирование.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Обеспечение хранения компьютерной и мультимедийной техники в соответствии с ГОСТ 21552-84 «Средства вычислительной техники. </w:t>
            </w:r>
            <w:r>
              <w:rPr>
                <w:rFonts w:ascii="Times New Roman" w:hAnsi="Times New Roman"/>
              </w:rPr>
              <w:lastRenderedPageBreak/>
              <w:t>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</w:t>
            </w:r>
            <w:r>
              <w:rPr>
                <w:rFonts w:ascii="Times New Roman" w:hAnsi="Times New Roman"/>
              </w:rPr>
              <w:lastRenderedPageBreak/>
              <w:t xml:space="preserve">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FF7F44" w:rsidTr="00F14B44"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  <w:vMerge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FF7F44" w:rsidRDefault="00FF7F44" w:rsidP="00FF7F44">
            <w:pPr>
              <w:numPr>
                <w:ilvl w:val="0"/>
                <w:numId w:val="1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Информационная система управления образовательной организацией </w:t>
            </w:r>
            <w:r>
              <w:rPr>
                <w:rFonts w:ascii="Times New Roman" w:hAnsi="Times New Roman"/>
              </w:rPr>
              <w:lastRenderedPageBreak/>
              <w:t>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</w:t>
            </w:r>
            <w:r>
              <w:rPr>
                <w:rFonts w:ascii="Times New Roman" w:hAnsi="Times New Roman"/>
              </w:rPr>
              <w:lastRenderedPageBreak/>
              <w:t>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  <w:tr w:rsidR="00FF7F44" w:rsidTr="00F14B44"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FF7F44" w:rsidRDefault="00FF7F44" w:rsidP="00F14B44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FF7F44" w:rsidRDefault="00FF7F44" w:rsidP="00F14B44"/>
        </w:tc>
        <w:tc>
          <w:tcPr>
            <w:tcW w:w="0" w:type="auto"/>
          </w:tcPr>
          <w:p w:rsidR="00FF7F44" w:rsidRDefault="00FF7F44" w:rsidP="00F14B44"/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44573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3.2. Описание дефицитов по каждому магистральному направлению и ключевому условию.</w:t>
      </w:r>
    </w:p>
    <w:p w:rsidR="00D47565" w:rsidRPr="008A5D36" w:rsidRDefault="00D47565" w:rsidP="008A5D36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«Знание»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F07166" w:rsidRPr="008A5D36" w:rsidTr="00F07166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F07166" w:rsidRPr="008A5D36" w:rsidTr="00F07166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30 (средний уровень)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00" w:type="dxa"/>
          </w:tcPr>
          <w:p w:rsidR="00764C1D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 реализуется углубленное изучение предметов</w:t>
            </w:r>
            <w:r w:rsidR="00051B99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4C1D" w:rsidRPr="008A5D36" w:rsidRDefault="00051B99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Слабо развито направление по обеспечению условий для получение качественного образования детям с ограниченными возможностями здоровья. </w:t>
            </w:r>
          </w:p>
          <w:p w:rsidR="00764C1D" w:rsidRPr="008A5D36" w:rsidRDefault="00051B99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профессиональных компетенций педагогических работников в части </w:t>
            </w:r>
            <w:proofErr w:type="gram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 (не все педагоги прошли КПК в данном направлении).</w:t>
            </w:r>
            <w:r w:rsidR="00764C1D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C1D" w:rsidRPr="008A5D36" w:rsidRDefault="00764C1D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материально-техническая база, отсутствие оборудования. </w:t>
            </w:r>
          </w:p>
          <w:p w:rsidR="00F07166" w:rsidRPr="008A5D36" w:rsidRDefault="00764C1D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профильных классов. </w:t>
            </w:r>
          </w:p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«Воспитание»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F07166" w:rsidRPr="008A5D36" w:rsidTr="002B18D2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F07166" w:rsidRPr="008A5D36" w:rsidTr="002B18D2">
        <w:tc>
          <w:tcPr>
            <w:tcW w:w="1460" w:type="dxa"/>
          </w:tcPr>
          <w:p w:rsidR="00F07166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7166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794" w:type="dxa"/>
          </w:tcPr>
          <w:p w:rsidR="00F07166" w:rsidRPr="008A5D36" w:rsidRDefault="00155F23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0" w:type="dxa"/>
          </w:tcPr>
          <w:p w:rsidR="0091546C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Родители не участвуют в разработке рабочей программы воспитания.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защищенных туристических объектов вблизи школы.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 сформирована система воспитательной работы школы в летний период.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 обеспечено создание и деятельность военно-патриотического клуба.</w:t>
            </w:r>
          </w:p>
          <w:p w:rsidR="00090DA1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Отсутствует помещение, необходимое для работы школьного военно-патриотического клуба.</w:t>
            </w:r>
          </w:p>
        </w:tc>
      </w:tr>
    </w:tbl>
    <w:p w:rsidR="00F07166" w:rsidRPr="008A5D36" w:rsidRDefault="00F07166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«Здоровье»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F07166" w:rsidRPr="008A5D36" w:rsidTr="002B18D2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F07166" w:rsidRPr="008A5D36" w:rsidTr="002B18D2">
        <w:tc>
          <w:tcPr>
            <w:tcW w:w="1460" w:type="dxa"/>
          </w:tcPr>
          <w:p w:rsidR="00F07166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7166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794" w:type="dxa"/>
          </w:tcPr>
          <w:p w:rsidR="00F07166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0" w:type="dxa"/>
          </w:tcPr>
          <w:p w:rsidR="00E734BA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квалифицированных специалистов.</w:t>
            </w:r>
          </w:p>
          <w:p w:rsidR="00E734BA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спортивного зала, спортивной инфраструктуры.</w:t>
            </w:r>
          </w:p>
          <w:p w:rsidR="00E734BA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системы работы по популяризации спорта.</w:t>
            </w:r>
          </w:p>
          <w:p w:rsidR="00F07166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Недостаточная работа по привлечению обучающихся к участию в массовых физкультурно-спортивных мероприятиях.</w:t>
            </w: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«Профориентация»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F07166" w:rsidRPr="008A5D36" w:rsidTr="002B18D2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F07166" w:rsidRPr="008A5D36" w:rsidTr="002B18D2">
        <w:tc>
          <w:tcPr>
            <w:tcW w:w="1460" w:type="dxa"/>
          </w:tcPr>
          <w:p w:rsidR="00F07166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7166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794" w:type="dxa"/>
          </w:tcPr>
          <w:p w:rsidR="00F07166" w:rsidRPr="008A5D36" w:rsidRDefault="00090DA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00" w:type="dxa"/>
          </w:tcPr>
          <w:p w:rsidR="00F07166" w:rsidRPr="008A5D36" w:rsidRDefault="00AB177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AB1776" w:rsidRPr="008A5D36" w:rsidRDefault="00AB177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65" w:rsidRPr="00445735" w:rsidRDefault="00D4756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«Творчество»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F07166" w:rsidRPr="008A5D36" w:rsidTr="002B18D2">
        <w:tc>
          <w:tcPr>
            <w:tcW w:w="146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F07166" w:rsidRPr="008A5D36" w:rsidRDefault="00F071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F07166" w:rsidRPr="008A5D36" w:rsidTr="002B18D2">
        <w:tc>
          <w:tcPr>
            <w:tcW w:w="1460" w:type="dxa"/>
          </w:tcPr>
          <w:p w:rsidR="00F07166" w:rsidRPr="008A5D36" w:rsidRDefault="00E734B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17 (</w:t>
            </w:r>
            <w:r w:rsidR="00155F23" w:rsidRPr="008A5D3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F07166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794" w:type="dxa"/>
          </w:tcPr>
          <w:p w:rsidR="00F07166" w:rsidRPr="008A5D36" w:rsidRDefault="00155F23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00" w:type="dxa"/>
          </w:tcPr>
          <w:p w:rsidR="00F07166" w:rsidRPr="008A5D36" w:rsidRDefault="00AC2F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  <w:p w:rsidR="00AC2F66" w:rsidRPr="008A5D36" w:rsidRDefault="00AC2F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  <w:p w:rsidR="00AC2F66" w:rsidRPr="008A5D36" w:rsidRDefault="00AC2F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дефицит специалистов по дополнительному образованию детей.  </w:t>
            </w:r>
          </w:p>
          <w:p w:rsidR="00AC2F66" w:rsidRPr="008A5D36" w:rsidRDefault="00AC2F6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776" w:rsidRPr="008A5D36" w:rsidRDefault="00F81017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A5D36">
        <w:rPr>
          <w:rFonts w:ascii="Times New Roman" w:hAnsi="Times New Roman" w:cs="Times New Roman"/>
          <w:sz w:val="24"/>
          <w:szCs w:val="24"/>
        </w:rPr>
        <w:tab/>
      </w:r>
    </w:p>
    <w:p w:rsidR="00AB1776" w:rsidRPr="00445735" w:rsidRDefault="00AB1776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 xml:space="preserve">Магистральное направление «Учитель. </w:t>
      </w:r>
      <w:r w:rsidR="00B37B31" w:rsidRPr="00445735">
        <w:rPr>
          <w:rFonts w:ascii="Times New Roman" w:hAnsi="Times New Roman" w:cs="Times New Roman"/>
          <w:sz w:val="28"/>
          <w:szCs w:val="24"/>
        </w:rPr>
        <w:t>Школьная команда</w:t>
      </w:r>
      <w:r w:rsidRPr="00445735">
        <w:rPr>
          <w:rFonts w:ascii="Times New Roman" w:hAnsi="Times New Roman" w:cs="Times New Roman"/>
          <w:sz w:val="28"/>
          <w:szCs w:val="24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AB1776" w:rsidRPr="008A5D36" w:rsidTr="002B18D2">
        <w:tc>
          <w:tcPr>
            <w:tcW w:w="1460" w:type="dxa"/>
          </w:tcPr>
          <w:p w:rsidR="00AB1776" w:rsidRPr="008A5D36" w:rsidRDefault="00AB177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AB1776" w:rsidRPr="008A5D36" w:rsidRDefault="00AB177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AB1776" w:rsidRPr="008A5D36" w:rsidRDefault="00AB1776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AB1776" w:rsidRPr="008A5D36" w:rsidTr="002B18D2">
        <w:tc>
          <w:tcPr>
            <w:tcW w:w="1460" w:type="dxa"/>
          </w:tcPr>
          <w:p w:rsidR="00AB1776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776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AB1776" w:rsidRPr="008A5D3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1794" w:type="dxa"/>
          </w:tcPr>
          <w:p w:rsidR="00AB1776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00" w:type="dxa"/>
          </w:tcPr>
          <w:p w:rsidR="00AB1776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Не обеспечивается повышение квалификации членов управленческой команды.   </w:t>
            </w:r>
          </w:p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педагогов, участвующих в профессиональных конкурсах на всероссийском уровне.</w:t>
            </w:r>
          </w:p>
        </w:tc>
      </w:tr>
    </w:tbl>
    <w:p w:rsidR="00B37B31" w:rsidRPr="008A5D36" w:rsidRDefault="00B37B31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B31" w:rsidRPr="00445735" w:rsidRDefault="00B37B31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Магистральное направление «Школьный климат»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B37B31" w:rsidRPr="008A5D36" w:rsidTr="002B18D2">
        <w:tc>
          <w:tcPr>
            <w:tcW w:w="1460" w:type="dxa"/>
          </w:tcPr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B37B31" w:rsidRPr="008A5D36" w:rsidRDefault="00B37B31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B37B31" w:rsidRPr="008A5D36" w:rsidTr="002B18D2">
        <w:tc>
          <w:tcPr>
            <w:tcW w:w="1460" w:type="dxa"/>
          </w:tcPr>
          <w:p w:rsidR="00B37B31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7B31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5F23" w:rsidRPr="008A5D3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B37B31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794" w:type="dxa"/>
          </w:tcPr>
          <w:p w:rsidR="00B37B31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0" w:type="dxa"/>
          </w:tcPr>
          <w:p w:rsidR="00B37B31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отдельного кабинета педагога-психолога.</w:t>
            </w:r>
          </w:p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BC0" w:rsidRPr="008A5D36" w:rsidRDefault="00676BC0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35" w:rsidRDefault="0044573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76BC0" w:rsidRPr="00445735" w:rsidRDefault="00676BC0" w:rsidP="008A5D3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lastRenderedPageBreak/>
        <w:t>Магистральное направление «Образовательная среда»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0"/>
        <w:gridCol w:w="1794"/>
        <w:gridCol w:w="11200"/>
      </w:tblGrid>
      <w:tr w:rsidR="00676BC0" w:rsidRPr="008A5D36" w:rsidTr="002B18D2">
        <w:tc>
          <w:tcPr>
            <w:tcW w:w="1460" w:type="dxa"/>
          </w:tcPr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Полученное количество баллов</w:t>
            </w:r>
          </w:p>
        </w:tc>
        <w:tc>
          <w:tcPr>
            <w:tcW w:w="1794" w:type="dxa"/>
          </w:tcPr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200" w:type="dxa"/>
          </w:tcPr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</w:tr>
      <w:tr w:rsidR="00676BC0" w:rsidRPr="008A5D36" w:rsidTr="002B18D2">
        <w:tc>
          <w:tcPr>
            <w:tcW w:w="1460" w:type="dxa"/>
          </w:tcPr>
          <w:p w:rsidR="00676BC0" w:rsidRPr="008A5D36" w:rsidRDefault="0059462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76BC0" w:rsidRPr="008A5D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5F23" w:rsidRPr="008A5D3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676BC0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</w:p>
        </w:tc>
        <w:tc>
          <w:tcPr>
            <w:tcW w:w="1794" w:type="dxa"/>
          </w:tcPr>
          <w:p w:rsidR="00676BC0" w:rsidRPr="008A5D36" w:rsidRDefault="00676BC0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00" w:type="dxa"/>
          </w:tcPr>
          <w:p w:rsidR="00676BC0" w:rsidRPr="008A5D36" w:rsidRDefault="00155F23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Мессенджере.</w:t>
            </w:r>
          </w:p>
          <w:p w:rsidR="00155F23" w:rsidRPr="008A5D36" w:rsidRDefault="00155F23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Плохое качество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интернет-соединения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7565" w:rsidRPr="008A5D36" w:rsidRDefault="00D4756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F23" w:rsidRPr="00445735" w:rsidRDefault="00155F23" w:rsidP="00445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155F23" w:rsidRDefault="0059462A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ab/>
        <w:t xml:space="preserve">МБОУ СОШ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с.Сизим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является образовательной организацией, получившей средний уровень в ходе проведения самодиагностики. В последнее время в образовательном учреждении в составе педагогического коллектива обнаруживается дефицит кадров, появились молодые специалисты. Большинство дефицитов связано с низкой материально-технической базой и отсутствием помещений в учреждении. </w:t>
      </w:r>
    </w:p>
    <w:p w:rsidR="00445735" w:rsidRPr="008A5D36" w:rsidRDefault="00445735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62A" w:rsidRPr="00445735" w:rsidRDefault="0059462A" w:rsidP="0044573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3.2.2. Анализ текущего состояния и перспектив развития школы.</w:t>
      </w:r>
    </w:p>
    <w:p w:rsidR="00445735" w:rsidRPr="008A5D36" w:rsidRDefault="00445735" w:rsidP="00445735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462A" w:rsidRPr="008A5D36" w:rsidRDefault="0059462A" w:rsidP="008A5D36">
      <w:pPr>
        <w:pStyle w:val="a5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Интерпретация результатов самодиагностики: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58"/>
        <w:gridCol w:w="1967"/>
        <w:gridCol w:w="2815"/>
        <w:gridCol w:w="9320"/>
      </w:tblGrid>
      <w:tr w:rsidR="0059462A" w:rsidRPr="008A5D36" w:rsidTr="0059462A">
        <w:tc>
          <w:tcPr>
            <w:tcW w:w="157" w:type="pct"/>
            <w:vAlign w:val="center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5" w:type="pct"/>
            <w:vAlign w:val="center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967" w:type="pct"/>
            <w:vAlign w:val="center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3201" w:type="pct"/>
            <w:vAlign w:val="center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30 (средний уровень)</w:t>
            </w:r>
          </w:p>
        </w:tc>
        <w:tc>
          <w:tcPr>
            <w:tcW w:w="3201" w:type="pct"/>
          </w:tcPr>
          <w:p w:rsidR="0059462A" w:rsidRPr="008A5D36" w:rsidRDefault="0059462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направление по обеспечению условий для получение качественного образования детям с ограниченными возможностями здоровья. </w:t>
            </w:r>
          </w:p>
          <w:p w:rsidR="0059462A" w:rsidRPr="008A5D36" w:rsidRDefault="0059462A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профессиональные компетенции педагогических работников в части </w:t>
            </w:r>
            <w:proofErr w:type="gram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ОВЗ.</w:t>
            </w:r>
          </w:p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Искать возможности организовать углубленное изучение предметов.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16 (средний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для участия в разработке рабочей программы воспитания.</w:t>
            </w:r>
          </w:p>
          <w:p w:rsidR="0059462A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Повышать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13 (средний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Искать и привлекать квалифицированных специалистов.</w:t>
            </w:r>
          </w:p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Отработать системы работы по популяризации спорта.</w:t>
            </w:r>
          </w:p>
          <w:p w:rsidR="0059462A" w:rsidRPr="008A5D36" w:rsidRDefault="006A6284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Усилить работу по привлечению обучающихся к участию в массовых физкультурно-спортивных мероприятиях.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17 (средний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направлений дополнительного образования. </w:t>
            </w:r>
          </w:p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специалистов по дополнительному образованию детей.  </w:t>
            </w:r>
          </w:p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9 (средний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взаимодействия с региональными предприятиями/организациями, оказывающими содействие в реализации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59462A" w:rsidRPr="008A5D36" w:rsidRDefault="006A6284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Запланировать создание профильных предпрофессиональных классов, удовлетворяющих интересы и потребности обучающихся.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20 (средний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Увеличить охват учителей диагностикой профессиональных компетенций (федеральной, региональной, самодиагностикой).</w:t>
            </w:r>
          </w:p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Повысить долю учителей, для которых по результатам диагностики профессиональных дефицитов разработаны ИОМ.</w:t>
            </w:r>
          </w:p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повышение квалификации членов управленческой команды.   </w:t>
            </w:r>
          </w:p>
          <w:p w:rsidR="0059462A" w:rsidRPr="008A5D36" w:rsidRDefault="006A6284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Направить педагогов для участия в профессиональных конкурсах на всероссийском уровне.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13 (средний уровень)</w:t>
            </w:r>
          </w:p>
        </w:tc>
        <w:tc>
          <w:tcPr>
            <w:tcW w:w="3201" w:type="pct"/>
          </w:tcPr>
          <w:p w:rsidR="0059462A" w:rsidRPr="008A5D36" w:rsidRDefault="006A6284" w:rsidP="008A5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Выравнивание материально-технической базы для улучшения школьного климата.</w:t>
            </w:r>
          </w:p>
        </w:tc>
      </w:tr>
      <w:tr w:rsidR="0059462A" w:rsidRPr="008A5D36" w:rsidTr="0059462A">
        <w:tc>
          <w:tcPr>
            <w:tcW w:w="15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5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967" w:type="pct"/>
          </w:tcPr>
          <w:p w:rsidR="0059462A" w:rsidRPr="008A5D36" w:rsidRDefault="0059462A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19 (высокий уровень)</w:t>
            </w:r>
          </w:p>
        </w:tc>
        <w:tc>
          <w:tcPr>
            <w:tcW w:w="3201" w:type="pct"/>
          </w:tcPr>
          <w:p w:rsidR="006A6284" w:rsidRPr="008A5D36" w:rsidRDefault="006A6284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r w:rsidR="00D604F0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организовать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в VK Мессенджере.</w:t>
            </w:r>
          </w:p>
          <w:p w:rsidR="0059462A" w:rsidRPr="008A5D36" w:rsidRDefault="006A6284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Плохое качество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интернет-соединения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462A" w:rsidRPr="008A5D36" w:rsidRDefault="0059462A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DFE" w:rsidRPr="008A5D36" w:rsidRDefault="00C70DFE" w:rsidP="008A5D36">
      <w:pPr>
        <w:widowControl w:val="0"/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</w:t>
      </w:r>
      <w:r w:rsidRPr="008A5D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проблемно ориентированного анализа:</w:t>
      </w:r>
      <w:r w:rsidRPr="008A5D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2"/>
        <w:gridCol w:w="2701"/>
        <w:gridCol w:w="3264"/>
        <w:gridCol w:w="3384"/>
        <w:gridCol w:w="3229"/>
      </w:tblGrid>
      <w:tr w:rsidR="00C70DFE" w:rsidRPr="008A5D36" w:rsidTr="00C70DFE">
        <w:tc>
          <w:tcPr>
            <w:tcW w:w="681" w:type="pct"/>
            <w:vMerge w:val="restart"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190" w:type="pct"/>
            <w:gridSpan w:val="2"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129" w:type="pct"/>
            <w:gridSpan w:val="2"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C70DFE" w:rsidRPr="008A5D36" w:rsidTr="00C70DFE">
        <w:tc>
          <w:tcPr>
            <w:tcW w:w="681" w:type="pct"/>
            <w:vMerge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68" w:type="pct"/>
            <w:vAlign w:val="center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7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DFE" w:rsidRPr="008A5D36" w:rsidRDefault="00C70DF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15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DFE" w:rsidRPr="008A5D36" w:rsidRDefault="00C70DF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внеурочной деятельности.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понимание педагогическими работниками значения объективной оценки учебных достижений, текущих и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итоговых результатов освоения основной образовательной программы обучающимися.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технологий/средств электронного обучения и дистанционных образовательных технологий.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(низкая мотивация) на получение высоких результатов ГИА.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 воспитания.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Осуществление с регламентированных и форм взаимодействия родителей и школы.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приоритетов в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общечеловечески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х ценностях, педагогическая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несостоятельност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ь части родителей, увеличение числа детей, имеющих риски учебной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Нарушение режима питания, принципов Здорового питания учащимися вне стен школы.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деятельности по ЗОЖ, профилактика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, наркомании; диверсификация деятельности ШСК.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Рост хронических заболеваний у детей и подростков.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конкурсах, фестивалях, олимпиадах, конференциях.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Не использование мобильных учебных комплексов.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Снижение активности учащихся.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</w:t>
            </w:r>
            <w:proofErr w:type="spellStart"/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школы.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Трудности с личностным и профессиональным самоопределением детей.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Жизненные/производственные задачи.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022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Стабильный педагогический коллектив.</w:t>
            </w:r>
          </w:p>
        </w:tc>
        <w:tc>
          <w:tcPr>
            <w:tcW w:w="1168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педагогических работников.</w:t>
            </w:r>
          </w:p>
        </w:tc>
        <w:tc>
          <w:tcPr>
            <w:tcW w:w="973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Профессиональные сообщества педагогов.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Дефицит отдельных групп педагогических кадров.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022" w:type="pct"/>
          </w:tcPr>
          <w:p w:rsidR="00C70DFE" w:rsidRPr="008A5D36" w:rsidRDefault="00F0293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педагога-психолога в школе.</w:t>
            </w:r>
          </w:p>
        </w:tc>
        <w:tc>
          <w:tcPr>
            <w:tcW w:w="1168" w:type="pct"/>
          </w:tcPr>
          <w:p w:rsidR="00C70DFE" w:rsidRPr="008A5D36" w:rsidRDefault="00F0293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тематических зон.</w:t>
            </w:r>
          </w:p>
        </w:tc>
        <w:tc>
          <w:tcPr>
            <w:tcW w:w="973" w:type="pct"/>
          </w:tcPr>
          <w:p w:rsidR="00C70DFE" w:rsidRPr="008A5D36" w:rsidRDefault="00F0293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сопровождения.</w:t>
            </w:r>
          </w:p>
        </w:tc>
        <w:tc>
          <w:tcPr>
            <w:tcW w:w="1156" w:type="pct"/>
          </w:tcPr>
          <w:p w:rsidR="00C70DFE" w:rsidRPr="008A5D36" w:rsidRDefault="00F0293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Недостаток квалифицированных кадров.</w:t>
            </w:r>
          </w:p>
        </w:tc>
      </w:tr>
      <w:tr w:rsidR="00C70DFE" w:rsidRPr="008A5D36" w:rsidTr="00C70DFE">
        <w:tc>
          <w:tcPr>
            <w:tcW w:w="681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</w:t>
            </w: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1022" w:type="pct"/>
          </w:tcPr>
          <w:p w:rsidR="00C70DFE" w:rsidRPr="008A5D36" w:rsidRDefault="00687B4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нообщественное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управление.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е ФГИС «Моя школа».</w:t>
            </w:r>
          </w:p>
        </w:tc>
        <w:tc>
          <w:tcPr>
            <w:tcW w:w="1168" w:type="pct"/>
          </w:tcPr>
          <w:p w:rsidR="00C70DFE" w:rsidRPr="008A5D36" w:rsidRDefault="00687B4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Недостаточное оснащение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ITоборудованием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3" w:type="pct"/>
          </w:tcPr>
          <w:p w:rsidR="00C70DFE" w:rsidRPr="008A5D36" w:rsidRDefault="00687B4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государственнообщественного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управления.</w:t>
            </w:r>
          </w:p>
        </w:tc>
        <w:tc>
          <w:tcPr>
            <w:tcW w:w="1156" w:type="pct"/>
          </w:tcPr>
          <w:p w:rsidR="00C70DFE" w:rsidRPr="008A5D36" w:rsidRDefault="00C70DFE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0DFE" w:rsidRPr="008A5D36" w:rsidRDefault="00C70DFE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836" w:rsidRPr="00445735" w:rsidRDefault="00AE5836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5735">
        <w:rPr>
          <w:rFonts w:ascii="Times New Roman" w:hAnsi="Times New Roman" w:cs="Times New Roman"/>
          <w:b/>
          <w:bCs/>
          <w:sz w:val="28"/>
          <w:szCs w:val="24"/>
        </w:rPr>
        <w:t>4. Основные направления развития организации.</w:t>
      </w:r>
    </w:p>
    <w:p w:rsidR="00AE5836" w:rsidRDefault="00AE5836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t>4.1. Возможные действия, направленные на совершенствование деятельности по каждому магистральному направлению и ключевому условию.</w:t>
      </w:r>
    </w:p>
    <w:p w:rsidR="00445735" w:rsidRP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>-Построить систему профессионального развития педагогов и руководителей МБОУ СОШ с. Сизим, обеспечивающую своевременную методическую подготовку с целью достижения планируемых образовательных результатов.</w:t>
      </w: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-Формировать предметно-пространственную среду в перспективе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образования для расширения возможности индивидуализации образовательного процесса с целью достижения планируемых образовательных результатов.</w:t>
      </w: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-Заключить договоры сетевого взаимодействия для повышения качества освоения содержания учебных предметов в практическом применении. </w:t>
      </w: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>-Развивать механизмы взаимодействия с семьей.</w:t>
      </w: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-Проанализировать и усовершенствовать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систему оценки качества образования.</w:t>
      </w:r>
    </w:p>
    <w:p w:rsidR="00AE5836" w:rsidRPr="008A5D36" w:rsidRDefault="00AE5836" w:rsidP="00445735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>-Проанализировать результаты независимой оценки качества образования и разработать механизмы их улучшения.</w:t>
      </w:r>
    </w:p>
    <w:p w:rsidR="00AE5836" w:rsidRPr="008A5D36" w:rsidRDefault="00AE5836" w:rsidP="008A5D3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AE5836" w:rsidRPr="00445735" w:rsidRDefault="00AE5836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445735">
        <w:rPr>
          <w:rFonts w:ascii="Times New Roman" w:hAnsi="Times New Roman" w:cs="Times New Roman"/>
          <w:sz w:val="28"/>
          <w:szCs w:val="24"/>
        </w:rPr>
        <w:lastRenderedPageBreak/>
        <w:t>4.2. Управленческие решения, направленные на устранение причин возникновения дефицитов.</w:t>
      </w:r>
    </w:p>
    <w:p w:rsidR="002646B1" w:rsidRPr="008A5D36" w:rsidRDefault="002646B1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2981"/>
        <w:gridCol w:w="3067"/>
        <w:gridCol w:w="498"/>
        <w:gridCol w:w="2903"/>
        <w:gridCol w:w="498"/>
        <w:gridCol w:w="717"/>
        <w:gridCol w:w="2470"/>
        <w:gridCol w:w="498"/>
      </w:tblGrid>
      <w:tr w:rsidR="008E22BE" w:rsidRPr="008A5D36" w:rsidTr="006206FC">
        <w:trPr>
          <w:cantSplit/>
          <w:trHeight w:val="2684"/>
          <w:jc w:val="center"/>
        </w:trPr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8A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717" w:type="dxa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2470" w:type="dxa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0" w:type="auto"/>
            <w:textDirection w:val="btLr"/>
            <w:vAlign w:val="center"/>
          </w:tcPr>
          <w:p w:rsidR="00AE5836" w:rsidRPr="008A5D36" w:rsidRDefault="00AE5836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8E22BE" w:rsidRPr="008A5D36" w:rsidTr="006206FC">
        <w:trPr>
          <w:cantSplit/>
          <w:trHeight w:val="1134"/>
          <w:jc w:val="center"/>
        </w:trPr>
        <w:tc>
          <w:tcPr>
            <w:tcW w:w="0" w:type="auto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extDirection w:val="btLr"/>
          </w:tcPr>
          <w:p w:rsidR="00AE5836" w:rsidRPr="008A5D36" w:rsidRDefault="00AE583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0" w:type="auto"/>
            <w:textDirection w:val="btLr"/>
          </w:tcPr>
          <w:p w:rsidR="00AE5836" w:rsidRPr="008A5D36" w:rsidRDefault="002B18D2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Знания-наше всё!</w:t>
            </w:r>
          </w:p>
        </w:tc>
        <w:tc>
          <w:tcPr>
            <w:tcW w:w="0" w:type="auto"/>
          </w:tcPr>
          <w:p w:rsidR="00346FD8" w:rsidRPr="008A5D36" w:rsidRDefault="00FA3DA7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Совершенствован</w:t>
            </w:r>
            <w:r w:rsidR="00453F8E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ие внутренней системы оценки качества образования. </w:t>
            </w:r>
          </w:p>
          <w:p w:rsidR="00AE5836" w:rsidRPr="008A5D36" w:rsidRDefault="00453F8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2. Обеспечение непрерывной системы методического сопровождения процесса повышения качества образования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E5836" w:rsidRPr="008A5D36" w:rsidRDefault="00453F8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результативной работы в системе магистральных направлений единого образовательного пространства с целью предоставления равных возможностей для получения качественного образования, а также 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его непрерывного совершенствования. Эффективное функционирование </w:t>
            </w:r>
            <w:proofErr w:type="spellStart"/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внутришкольно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оценки качества образования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AE5836" w:rsidRPr="008A5D36" w:rsidRDefault="00453F8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Мониторинг удовлетворенност</w:t>
            </w:r>
            <w:r w:rsidR="00453F8E"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качеством реализации программ начального, основного, среднего общего образования. </w:t>
            </w:r>
          </w:p>
          <w:p w:rsidR="00AE5836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2. Совершенствован</w:t>
            </w:r>
            <w:r w:rsidR="00453F8E" w:rsidRPr="008A5D36">
              <w:rPr>
                <w:rFonts w:ascii="Times New Roman" w:hAnsi="Times New Roman" w:cs="Times New Roman"/>
                <w:sz w:val="24"/>
                <w:szCs w:val="24"/>
              </w:rPr>
              <w:t>ие программы методического сопровождения процесса повышения качества образования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AE5836" w:rsidRPr="008A5D36" w:rsidRDefault="00AE3EC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Кадровое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, материально-техническ</w:t>
            </w:r>
            <w:r w:rsidR="00453F8E" w:rsidRPr="008A5D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B18D2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dxa"/>
            <w:textDirection w:val="btLr"/>
          </w:tcPr>
          <w:p w:rsidR="00AE5836" w:rsidRPr="008A5D36" w:rsidRDefault="008E22B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A365CB" w:rsidRPr="008A5D36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ция школы</w:t>
            </w:r>
            <w:r w:rsidR="002B18D2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0" w:type="dxa"/>
          </w:tcPr>
          <w:p w:rsidR="00346FD8" w:rsidRPr="008A5D36" w:rsidRDefault="008E22BE" w:rsidP="008A5D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рабочих программ по учебным предметам на всех уровнях образования. </w:t>
            </w:r>
          </w:p>
          <w:p w:rsidR="00AE5836" w:rsidRPr="008A5D36" w:rsidRDefault="00346FD8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2BE" w:rsidRPr="008A5D36">
              <w:rPr>
                <w:rFonts w:ascii="Times New Roman" w:hAnsi="Times New Roman" w:cs="Times New Roman"/>
                <w:sz w:val="24"/>
                <w:szCs w:val="24"/>
              </w:rPr>
              <w:t>. Расширение спектра реализуемых программ внеурочной деятельности.</w:t>
            </w:r>
          </w:p>
        </w:tc>
        <w:tc>
          <w:tcPr>
            <w:tcW w:w="0" w:type="auto"/>
            <w:textDirection w:val="btLr"/>
          </w:tcPr>
          <w:p w:rsidR="00AE5836" w:rsidRPr="008A5D36" w:rsidRDefault="00A365CB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8E22BE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</w:t>
            </w:r>
            <w:r w:rsidR="002B18D2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74C5" w:rsidRPr="008A5D36" w:rsidTr="006206FC">
        <w:trPr>
          <w:cantSplit/>
          <w:trHeight w:val="4130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территория для воспитания.</w:t>
            </w:r>
          </w:p>
        </w:tc>
        <w:tc>
          <w:tcPr>
            <w:tcW w:w="0" w:type="auto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духовно – нравственных ценностей, развитие позитивных отношений к ценностям. Инициировать и поддерживать ученическое самоуправление – как на уровне школы, так и на уровне классных сообществ.</w:t>
            </w:r>
          </w:p>
        </w:tc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Кадровое, материально-техническое.</w:t>
            </w:r>
          </w:p>
        </w:tc>
        <w:tc>
          <w:tcPr>
            <w:tcW w:w="717" w:type="dxa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  <w:tc>
          <w:tcPr>
            <w:tcW w:w="2470" w:type="dxa"/>
          </w:tcPr>
          <w:p w:rsidR="00346FD8" w:rsidRPr="008A5D36" w:rsidRDefault="00346FD8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урочной и внеурочной деятельности, дополни тельного образования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оценка.</w:t>
            </w:r>
          </w:p>
        </w:tc>
      </w:tr>
      <w:tr w:rsidR="008F74C5" w:rsidRPr="008A5D36" w:rsidTr="006206FC">
        <w:trPr>
          <w:cantSplit/>
          <w:trHeight w:val="4245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extDirection w:val="btLr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 быть здоровым!</w:t>
            </w:r>
          </w:p>
        </w:tc>
        <w:tc>
          <w:tcPr>
            <w:tcW w:w="0" w:type="auto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режимов учебно-воспитательной работы; Разработка, внедрение в практику лучшего опыта использования, совершенствован и е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здоровьесохраняющих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 и воспитания.</w:t>
            </w:r>
          </w:p>
        </w:tc>
        <w:tc>
          <w:tcPr>
            <w:tcW w:w="0" w:type="auto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Сформировано ценностное отношение к здоровью всех участников педагогического процесса. Сформирована культура ЗОЖ педагогов, обучающихся и их родителей.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Поиск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оптимальных режимов учебно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0" w:type="auto"/>
            <w:textDirection w:val="btLr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Кадровое, материаль</w:t>
            </w:r>
            <w:r w:rsidR="00223661" w:rsidRPr="008A5D36">
              <w:rPr>
                <w:rFonts w:ascii="Times New Roman" w:hAnsi="Times New Roman" w:cs="Times New Roman"/>
                <w:sz w:val="24"/>
                <w:szCs w:val="24"/>
              </w:rPr>
              <w:t>но-техническ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264829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посещающих школьный спортивный кружок.</w:t>
            </w:r>
          </w:p>
        </w:tc>
        <w:tc>
          <w:tcPr>
            <w:tcW w:w="0" w:type="auto"/>
            <w:textDirection w:val="btLr"/>
          </w:tcPr>
          <w:p w:rsidR="00346FD8" w:rsidRPr="008A5D36" w:rsidRDefault="00264829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  <w:tr w:rsidR="008F74C5" w:rsidRPr="008A5D36" w:rsidTr="006206FC">
        <w:trPr>
          <w:cantSplit/>
          <w:trHeight w:val="4130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extDirection w:val="btLr"/>
          </w:tcPr>
          <w:p w:rsidR="00346FD8" w:rsidRPr="008A5D36" w:rsidRDefault="001E7E2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 по жизни!</w:t>
            </w:r>
          </w:p>
        </w:tc>
        <w:tc>
          <w:tcPr>
            <w:tcW w:w="0" w:type="auto"/>
          </w:tcPr>
          <w:p w:rsidR="00346FD8" w:rsidRPr="008A5D36" w:rsidRDefault="0026482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творческие способности у детей; 2.Способствовать развитию творческого потенциала у обучающихся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6FD8" w:rsidRPr="008A5D36" w:rsidRDefault="0022366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роли </w:t>
            </w:r>
            <w:r w:rsidR="005207D1" w:rsidRPr="008A5D36">
              <w:rPr>
                <w:rFonts w:ascii="Times New Roman" w:hAnsi="Times New Roman" w:cs="Times New Roman"/>
                <w:sz w:val="24"/>
                <w:szCs w:val="24"/>
              </w:rPr>
              <w:t>системы общего и дополнительног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 образования в воспитании детей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1E7E2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творческие способности у детей; 2.Способствовать развитию творческого потенциала у обучающихся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1E7E2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Кадровое, материально-техническ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1E7E2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1E7E25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внеурочной деятельности и дополнительного образования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1E7E25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  <w:tr w:rsidR="008F74C5" w:rsidRPr="008A5D36" w:rsidTr="006206FC">
        <w:trPr>
          <w:cantSplit/>
          <w:trHeight w:val="4103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0" w:type="auto"/>
            <w:textDirection w:val="btLr"/>
          </w:tcPr>
          <w:p w:rsidR="00346FD8" w:rsidRPr="008A5D36" w:rsidRDefault="001E7E2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 </w:t>
            </w:r>
            <w:r w:rsidR="008F74C5"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выбор!</w:t>
            </w:r>
          </w:p>
        </w:tc>
        <w:tc>
          <w:tcPr>
            <w:tcW w:w="0" w:type="auto"/>
          </w:tcPr>
          <w:p w:rsidR="00346FD8" w:rsidRPr="008A5D36" w:rsidRDefault="008F74C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участия в профессиональных пробах на Участие в профессиональных п</w:t>
            </w:r>
            <w:r w:rsidR="006D6E17" w:rsidRPr="008A5D36">
              <w:rPr>
                <w:rFonts w:ascii="Times New Roman" w:hAnsi="Times New Roman" w:cs="Times New Roman"/>
                <w:sz w:val="24"/>
                <w:szCs w:val="24"/>
              </w:rPr>
              <w:t>робах на региональных площадках.</w:t>
            </w:r>
          </w:p>
        </w:tc>
        <w:tc>
          <w:tcPr>
            <w:tcW w:w="0" w:type="auto"/>
          </w:tcPr>
          <w:p w:rsidR="00346FD8" w:rsidRPr="008A5D36" w:rsidRDefault="008F74C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участия в профессиональных пробах на Заместитель директора по ВР</w:t>
            </w:r>
            <w:r w:rsidR="006D6E17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8F74C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Активное включение обучающихся в процесс самоопределения на основе профессиональны х проб,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8F74C5" w:rsidRPr="008A5D36">
              <w:rPr>
                <w:rFonts w:ascii="Times New Roman" w:hAnsi="Times New Roman" w:cs="Times New Roman"/>
                <w:sz w:val="24"/>
                <w:szCs w:val="24"/>
              </w:rPr>
              <w:t>ровое, материально-техническ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8F74C5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8F74C5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6D6E17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8F74C5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  <w:tr w:rsidR="00346FD8" w:rsidRPr="008A5D36" w:rsidTr="006206FC">
        <w:trPr>
          <w:cantSplit/>
          <w:trHeight w:val="4272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0" w:type="auto"/>
            <w:textDirection w:val="btLr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команда!</w:t>
            </w:r>
          </w:p>
        </w:tc>
        <w:tc>
          <w:tcPr>
            <w:tcW w:w="0" w:type="auto"/>
          </w:tcPr>
          <w:p w:rsidR="00346FD8" w:rsidRPr="008A5D36" w:rsidRDefault="00D3216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Предусмотреть меры стимулирования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6FD8" w:rsidRPr="008A5D36" w:rsidRDefault="00BC7A3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Положение о системе стимулирования участников профессиональных конкурсов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262911" w:rsidRPr="008A5D36">
              <w:rPr>
                <w:rFonts w:ascii="Times New Roman" w:hAnsi="Times New Roman" w:cs="Times New Roman"/>
                <w:sz w:val="24"/>
                <w:szCs w:val="24"/>
              </w:rPr>
              <w:t>ровое, материально - техническ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BC7A3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Повышение численности педагогов участвующих в конкурсах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262911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  <w:tr w:rsidR="00346FD8" w:rsidRPr="008A5D36" w:rsidTr="006206FC">
        <w:trPr>
          <w:cantSplit/>
          <w:trHeight w:val="4658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0" w:type="auto"/>
            <w:textDirection w:val="btLr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вместе!</w:t>
            </w:r>
          </w:p>
        </w:tc>
        <w:tc>
          <w:tcPr>
            <w:tcW w:w="0" w:type="auto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Обеспечение дифференцированных условий обучения и воспитания детей с ограниченными возможностями здоровья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созданию условий для оказания психолого-педагогической помощи обучающимся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262911" w:rsidRPr="008A5D36">
              <w:rPr>
                <w:rFonts w:ascii="Times New Roman" w:hAnsi="Times New Roman" w:cs="Times New Roman"/>
                <w:sz w:val="24"/>
                <w:szCs w:val="24"/>
              </w:rPr>
              <w:t>ровое, материально - техническ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262911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262911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и воспитания обучающихся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346FD8" w:rsidRPr="008A5D36" w:rsidRDefault="00262911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  <w:tr w:rsidR="00346FD8" w:rsidRPr="008A5D36" w:rsidTr="006206FC">
        <w:trPr>
          <w:cantSplit/>
          <w:trHeight w:val="4272"/>
          <w:jc w:val="center"/>
        </w:trPr>
        <w:tc>
          <w:tcPr>
            <w:tcW w:w="0" w:type="auto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0" w:type="auto"/>
            <w:textDirection w:val="btLr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школа.</w:t>
            </w:r>
          </w:p>
        </w:tc>
        <w:tc>
          <w:tcPr>
            <w:tcW w:w="0" w:type="auto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педагогов образовательной организации в области современных технологий</w:t>
            </w:r>
          </w:p>
        </w:tc>
        <w:tc>
          <w:tcPr>
            <w:tcW w:w="0" w:type="auto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в области современных технологий онлайн– обучения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  <w:tc>
          <w:tcPr>
            <w:tcW w:w="0" w:type="auto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План курсовой подготовки по данному направлению</w:t>
            </w:r>
          </w:p>
        </w:tc>
        <w:tc>
          <w:tcPr>
            <w:tcW w:w="0" w:type="auto"/>
            <w:textDirection w:val="btLr"/>
          </w:tcPr>
          <w:p w:rsidR="00346FD8" w:rsidRPr="008A5D36" w:rsidRDefault="00346FD8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 w:rsidR="00211E43" w:rsidRPr="008A5D36">
              <w:rPr>
                <w:rFonts w:ascii="Times New Roman" w:hAnsi="Times New Roman" w:cs="Times New Roman"/>
                <w:sz w:val="24"/>
                <w:szCs w:val="24"/>
              </w:rPr>
              <w:t>ровое, материально - техническ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ое.</w:t>
            </w:r>
          </w:p>
        </w:tc>
        <w:tc>
          <w:tcPr>
            <w:tcW w:w="717" w:type="dxa"/>
            <w:textDirection w:val="btLr"/>
          </w:tcPr>
          <w:p w:rsidR="00346FD8" w:rsidRPr="008A5D36" w:rsidRDefault="00211E4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ция школы.</w:t>
            </w:r>
          </w:p>
        </w:tc>
        <w:tc>
          <w:tcPr>
            <w:tcW w:w="2470" w:type="dxa"/>
          </w:tcPr>
          <w:p w:rsidR="00346FD8" w:rsidRPr="008A5D36" w:rsidRDefault="00211E43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Система повышения квалификации педагогических работников</w:t>
            </w:r>
          </w:p>
        </w:tc>
        <w:tc>
          <w:tcPr>
            <w:tcW w:w="0" w:type="auto"/>
            <w:textDirection w:val="btLr"/>
          </w:tcPr>
          <w:p w:rsidR="00346FD8" w:rsidRPr="008A5D36" w:rsidRDefault="00211E43" w:rsidP="008A5D3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Внутрення</w:t>
            </w:r>
            <w:r w:rsidR="00346FD8" w:rsidRPr="008A5D36">
              <w:rPr>
                <w:rFonts w:ascii="Times New Roman" w:hAnsi="Times New Roman" w:cs="Times New Roman"/>
                <w:sz w:val="24"/>
                <w:szCs w:val="24"/>
              </w:rPr>
              <w:t>я и внешняя оценка.</w:t>
            </w:r>
          </w:p>
        </w:tc>
      </w:tr>
    </w:tbl>
    <w:p w:rsidR="006206FC" w:rsidRPr="008A5D36" w:rsidRDefault="006206FC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206FC" w:rsidRPr="00445735" w:rsidRDefault="006206FC" w:rsidP="00445735">
      <w:pPr>
        <w:pStyle w:val="a5"/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5735">
        <w:rPr>
          <w:rFonts w:ascii="Times New Roman" w:hAnsi="Times New Roman" w:cs="Times New Roman"/>
          <w:b/>
          <w:bCs/>
          <w:sz w:val="28"/>
          <w:szCs w:val="24"/>
        </w:rPr>
        <w:t>Ожидаемые результаты реализации Программы развития (повышение, сохранение уровня)</w:t>
      </w:r>
    </w:p>
    <w:p w:rsidR="00445735" w:rsidRPr="00445735" w:rsidRDefault="00445735" w:rsidP="00445735">
      <w:pPr>
        <w:pStyle w:val="a5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1) Обеспечение качества общего и дополнительного образования, соответствующего ФГОС, социальному заказу, возможностям и потребностям обучающихся. </w:t>
      </w: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2) Повышение качества образования (выпускники должны достичь в рамках ОГЭ и ЕГЭ средних действующих результатов равных или выше средних действующих результатов по Российской Федерации, Республики Тыва по обязательным предметам государственной итоговой аттестации и предметам по выбору выпускников). </w:t>
      </w: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3) Выпускники наберут достаточное количество баллов по предметам на государственной итоговой аттестации для получения аттестата об основном общем и среднем общем образовании. </w:t>
      </w: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4) Расширение перечня дополнительных образовательных услуг, предоставляемых обучающимся. </w:t>
      </w: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5) Повышение эффективности системы по работе с одаренными и талантливыми детьми. </w:t>
      </w:r>
    </w:p>
    <w:p w:rsidR="006206FC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6) Готовность выпускников школы к дальнейшему обучению и получению профессии. </w:t>
      </w:r>
    </w:p>
    <w:p w:rsidR="003102B6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7) Создание системы выявления, поддержки и развития талантливых детей на различных уровнях обучения в школе. </w:t>
      </w:r>
    </w:p>
    <w:p w:rsidR="00AE5836" w:rsidRPr="008A5D36" w:rsidRDefault="006206FC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8)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технологиями за счет прохождения повышения квалификации и переподготовки работников, участия в муниципальных и региональных профессиональных мероприятиях.</w:t>
      </w:r>
    </w:p>
    <w:p w:rsidR="003102B6" w:rsidRPr="008A5D36" w:rsidRDefault="003102B6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2B6" w:rsidRPr="00445735" w:rsidRDefault="000070CD" w:rsidP="0044573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5735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6. </w:t>
      </w:r>
      <w:r w:rsidR="003102B6" w:rsidRPr="00445735">
        <w:rPr>
          <w:rFonts w:ascii="Times New Roman" w:hAnsi="Times New Roman" w:cs="Times New Roman"/>
          <w:b/>
          <w:bCs/>
          <w:sz w:val="28"/>
          <w:szCs w:val="24"/>
        </w:rPr>
        <w:t>Механизмы реализации Програ</w:t>
      </w:r>
      <w:r w:rsidR="00445735">
        <w:rPr>
          <w:rFonts w:ascii="Times New Roman" w:hAnsi="Times New Roman" w:cs="Times New Roman"/>
          <w:b/>
          <w:bCs/>
          <w:sz w:val="28"/>
          <w:szCs w:val="24"/>
        </w:rPr>
        <w:t>ммы развития</w:t>
      </w:r>
    </w:p>
    <w:p w:rsidR="003102B6" w:rsidRPr="008A5D36" w:rsidRDefault="003102B6" w:rsidP="008A5D3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47"/>
        <w:gridCol w:w="2130"/>
        <w:gridCol w:w="2690"/>
        <w:gridCol w:w="3969"/>
        <w:gridCol w:w="3224"/>
      </w:tblGrid>
      <w:tr w:rsidR="002F0E70" w:rsidRPr="008A5D36" w:rsidTr="002F0E70">
        <w:tc>
          <w:tcPr>
            <w:tcW w:w="875" w:type="pct"/>
            <w:vAlign w:val="center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731" w:type="pct"/>
            <w:vAlign w:val="center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924" w:type="pct"/>
            <w:vAlign w:val="center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1363" w:type="pct"/>
            <w:vAlign w:val="center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1107" w:type="pct"/>
            <w:vAlign w:val="center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7D7423" w:rsidRPr="008A5D36" w:rsidTr="002F0E70">
        <w:trPr>
          <w:trHeight w:val="483"/>
        </w:trPr>
        <w:tc>
          <w:tcPr>
            <w:tcW w:w="875" w:type="pct"/>
          </w:tcPr>
          <w:p w:rsidR="003102B6" w:rsidRPr="008A5D36" w:rsidRDefault="003102B6" w:rsidP="008A5D3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731" w:type="pct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  <w:r w:rsidR="007D742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3102B6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Имеются необходимые ЛНА</w:t>
            </w:r>
            <w:r w:rsidR="007D742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pct"/>
          </w:tcPr>
          <w:p w:rsidR="00894949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ЛНА по организации получения образования обучающимися с ОВЗ и инвалидностью; </w:t>
            </w:r>
          </w:p>
          <w:p w:rsidR="00894949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с родителями; концепция организации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пространства; программа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102B6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ЛНА по организации психолого-педагогического сопровождения участников образовательных отношений.</w:t>
            </w:r>
          </w:p>
        </w:tc>
        <w:tc>
          <w:tcPr>
            <w:tcW w:w="1107" w:type="pct"/>
          </w:tcPr>
          <w:p w:rsidR="003102B6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Работа рабочей группы в составе: директора, отв. по УВР по разработке недостающих ЛНА.</w:t>
            </w:r>
          </w:p>
        </w:tc>
      </w:tr>
      <w:tr w:rsidR="007D7423" w:rsidRPr="008A5D36" w:rsidTr="002F0E70">
        <w:tc>
          <w:tcPr>
            <w:tcW w:w="875" w:type="pct"/>
          </w:tcPr>
          <w:p w:rsidR="003102B6" w:rsidRPr="008A5D36" w:rsidRDefault="003102B6" w:rsidP="008A5D36">
            <w:pPr>
              <w:pStyle w:val="a5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31" w:type="pct"/>
          </w:tcPr>
          <w:p w:rsidR="003102B6" w:rsidRPr="008A5D36" w:rsidRDefault="00894949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  <w:r w:rsidR="007D7423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Учреждение располагает не достаточной материально-технической базой.</w:t>
            </w:r>
          </w:p>
        </w:tc>
        <w:tc>
          <w:tcPr>
            <w:tcW w:w="1363" w:type="pct"/>
          </w:tcPr>
          <w:p w:rsidR="007D7423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Комплекты оборудования для кабинетов;</w:t>
            </w:r>
          </w:p>
          <w:p w:rsidR="007D7423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Оборудование для детей с ОВЗ (оснащённые ТСО рабочие места учащихся и педагогов, психолога).</w:t>
            </w:r>
          </w:p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Бюджетные (федеральные, региональные, муниципальные) и внебюджетные (гранты, спонсоры, платные услуги) средства.</w:t>
            </w:r>
          </w:p>
        </w:tc>
      </w:tr>
      <w:tr w:rsidR="007D7423" w:rsidRPr="008A5D36" w:rsidTr="002F0E70">
        <w:tc>
          <w:tcPr>
            <w:tcW w:w="875" w:type="pct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731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Улучшения образовательных условий для детей с особыми образовательными потребностями, в том числе учащихся с ОВЗ и инвалидностью.</w:t>
            </w:r>
          </w:p>
        </w:tc>
        <w:tc>
          <w:tcPr>
            <w:tcW w:w="924" w:type="pct"/>
          </w:tcPr>
          <w:p w:rsidR="007D7423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текучести</w:t>
            </w:r>
          </w:p>
          <w:p w:rsidR="007D7423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 (стабильность</w:t>
            </w:r>
          </w:p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кадрового состава).</w:t>
            </w:r>
          </w:p>
        </w:tc>
        <w:tc>
          <w:tcPr>
            <w:tcW w:w="1363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истории;</w:t>
            </w:r>
          </w:p>
          <w:p w:rsidR="007D7423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Водитель школьного автобуса.</w:t>
            </w:r>
          </w:p>
        </w:tc>
        <w:tc>
          <w:tcPr>
            <w:tcW w:w="1107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квалифицированных и молодых кадров (выпускников ВУЗов и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F0E70" w:rsidRPr="008A5D36" w:rsidTr="002F0E70">
        <w:tc>
          <w:tcPr>
            <w:tcW w:w="875" w:type="pct"/>
          </w:tcPr>
          <w:p w:rsidR="003102B6" w:rsidRPr="008A5D36" w:rsidRDefault="003102B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731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(федеральные, региональные, муниципальные)</w:t>
            </w:r>
            <w:r w:rsidR="002F0E70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здания и отдельных помещений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="002F0E70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pct"/>
          </w:tcPr>
          <w:p w:rsidR="003102B6" w:rsidRPr="008A5D36" w:rsidRDefault="007D7423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и внебюджетное финансирование.</w:t>
            </w:r>
          </w:p>
        </w:tc>
        <w:tc>
          <w:tcPr>
            <w:tcW w:w="1107" w:type="pct"/>
          </w:tcPr>
          <w:p w:rsidR="003102B6" w:rsidRPr="008A5D36" w:rsidRDefault="002F0E70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бюджета по реализации программных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с учётом новых направлений и программ по расширению партнёрства.</w:t>
            </w:r>
          </w:p>
        </w:tc>
      </w:tr>
    </w:tbl>
    <w:p w:rsidR="003102B6" w:rsidRPr="008A5D36" w:rsidRDefault="003102B6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0CD" w:rsidRPr="008A5D36" w:rsidRDefault="000070CD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0CD" w:rsidRPr="008A5D36" w:rsidRDefault="000070CD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0CD" w:rsidRPr="008A5D36" w:rsidRDefault="000070CD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0CD" w:rsidRPr="008A5D36" w:rsidRDefault="000070CD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E70" w:rsidRPr="00445735" w:rsidRDefault="002F0E70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5735">
        <w:rPr>
          <w:rFonts w:ascii="Times New Roman" w:hAnsi="Times New Roman" w:cs="Times New Roman"/>
          <w:b/>
          <w:bCs/>
          <w:sz w:val="28"/>
          <w:szCs w:val="24"/>
        </w:rPr>
        <w:t>7. Критерии и показатели оценки реализации Программы развития</w:t>
      </w:r>
    </w:p>
    <w:p w:rsidR="002F0E70" w:rsidRPr="008A5D36" w:rsidRDefault="002F0E70" w:rsidP="008A5D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AE3486" w:rsidRPr="008A5D36" w:rsidTr="00AE3486">
        <w:trPr>
          <w:trHeight w:val="551"/>
        </w:trPr>
        <w:tc>
          <w:tcPr>
            <w:tcW w:w="2500" w:type="pct"/>
            <w:vAlign w:val="center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500" w:type="pct"/>
            <w:vAlign w:val="center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</w:tr>
      <w:tr w:rsidR="00AE3486" w:rsidRPr="008A5D36" w:rsidTr="000070CD">
        <w:trPr>
          <w:trHeight w:val="680"/>
        </w:trPr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Описание условий перехода на следующий уровень с учётом восьми магистральных направлений развития</w:t>
            </w:r>
          </w:p>
        </w:tc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программ, графика оценочных процедур, индивидуальных программ развития и наставничества</w:t>
            </w:r>
          </w:p>
        </w:tc>
      </w:tr>
      <w:tr w:rsidR="00AE3486" w:rsidRPr="008A5D36" w:rsidTr="000070CD">
        <w:trPr>
          <w:trHeight w:val="1290"/>
        </w:trPr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Построение системы персонифицированного профессионального развития педагогов и руководителей школы, обеспечивающей современную методическую подготовку с нацеленностью на достижение планируемых образовательных результатов</w:t>
            </w:r>
          </w:p>
        </w:tc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Устранение «дефицитных» запросов педагогов и руководителей, построение образовательных и развивающих индивидуальных маршрутов</w:t>
            </w:r>
          </w:p>
        </w:tc>
      </w:tr>
      <w:tr w:rsidR="00AE3486" w:rsidRPr="008A5D36" w:rsidTr="000070CD">
        <w:trPr>
          <w:trHeight w:val="557"/>
        </w:trPr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Формирование предметно-пространственной среды</w:t>
            </w:r>
          </w:p>
        </w:tc>
        <w:tc>
          <w:tcPr>
            <w:tcW w:w="2500" w:type="pct"/>
          </w:tcPr>
          <w:p w:rsidR="00AE3486" w:rsidRPr="008A5D36" w:rsidRDefault="00AE3486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Пройдены курсы КПК, повышены компетенции</w:t>
            </w:r>
          </w:p>
        </w:tc>
      </w:tr>
      <w:tr w:rsidR="000070CD" w:rsidRPr="008A5D36" w:rsidTr="000070CD">
        <w:trPr>
          <w:trHeight w:val="707"/>
        </w:trPr>
        <w:tc>
          <w:tcPr>
            <w:tcW w:w="2500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антитеррористической защищенности организации</w:t>
            </w:r>
          </w:p>
        </w:tc>
        <w:tc>
          <w:tcPr>
            <w:tcW w:w="2500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Отсутствие происшествий на территории организации. Отсутствие замечаний от органов надзора и контроля в сфере безопасности</w:t>
            </w:r>
          </w:p>
        </w:tc>
      </w:tr>
      <w:tr w:rsidR="000070CD" w:rsidRPr="008A5D36" w:rsidTr="000070CD">
        <w:trPr>
          <w:trHeight w:val="707"/>
        </w:trPr>
        <w:tc>
          <w:tcPr>
            <w:tcW w:w="2500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и управленческого процесса</w:t>
            </w:r>
          </w:p>
        </w:tc>
        <w:tc>
          <w:tcPr>
            <w:tcW w:w="2500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Число работников, использующих дистанционные технологии, ИКТ, инновационные педагогические технологии</w:t>
            </w:r>
          </w:p>
        </w:tc>
      </w:tr>
    </w:tbl>
    <w:p w:rsidR="002F0E70" w:rsidRPr="008A5D36" w:rsidRDefault="002F0E70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189" w:rsidRPr="008A5D36" w:rsidRDefault="00DE3189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45735" w:rsidRDefault="00445735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070CD" w:rsidRPr="00445735" w:rsidRDefault="000070CD" w:rsidP="0044573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5735">
        <w:rPr>
          <w:rFonts w:ascii="Times New Roman" w:hAnsi="Times New Roman" w:cs="Times New Roman"/>
          <w:b/>
          <w:bCs/>
          <w:sz w:val="28"/>
          <w:szCs w:val="24"/>
        </w:rPr>
        <w:lastRenderedPageBreak/>
        <w:t>8. Дорожная карт</w:t>
      </w:r>
      <w:r w:rsidR="00445735">
        <w:rPr>
          <w:rFonts w:ascii="Times New Roman" w:hAnsi="Times New Roman" w:cs="Times New Roman"/>
          <w:b/>
          <w:bCs/>
          <w:sz w:val="28"/>
          <w:szCs w:val="24"/>
        </w:rPr>
        <w:t>а реализации Программы развития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Цель: − Создание единого открытого, безопасного, инновационного, высоко-конкурентного образовательного пространства и равных условий для развития различных форм детской одарённости, воспитание и образование духовно-нравственной, гармонично развитой, успешной личности обучающегося в соответствии с потребностями семьи, общества и ребёнка.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Проведение самодиагностики образовательной организации, определение уровня соответствия модели «Школа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России».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Проведение управленческого анализа и проектирования условий перехода на следующий уровень соответствия модели «Шк</w:t>
      </w:r>
      <w:r w:rsidR="00C113F2" w:rsidRPr="008A5D36">
        <w:rPr>
          <w:rFonts w:ascii="Times New Roman" w:hAnsi="Times New Roman" w:cs="Times New Roman"/>
          <w:sz w:val="24"/>
          <w:szCs w:val="24"/>
        </w:rPr>
        <w:t xml:space="preserve">ола </w:t>
      </w:r>
      <w:proofErr w:type="spellStart"/>
      <w:r w:rsidR="00C113F2" w:rsidRPr="008A5D3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113F2" w:rsidRPr="008A5D36">
        <w:rPr>
          <w:rFonts w:ascii="Times New Roman" w:hAnsi="Times New Roman" w:cs="Times New Roman"/>
          <w:sz w:val="24"/>
          <w:szCs w:val="24"/>
        </w:rPr>
        <w:t xml:space="preserve"> России».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Выбор управленческого трека развития ОО: модель «Школа одарённого ребёнка». Создание и реализация модели, обеспечивающей возможности всестороннего гармоничного развития личности, принимающей российские традиционные духовно-нравственные и гражданско-патриотические ценности, соответствующие культурному наследию России и социальным нормам поведения.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Повышение конкурентоспособности образования посредством обновления содержания и технологий преподавания общеобразовательных программ;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Школы, а также за счёт обновления материально-технической базы Школы.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Разработка шагов по переходу на следующий уровень развития соответствия модели «Школа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России».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Построение персонифицированной системы профессионального развития педагогов и руководителей, с целью повышения образовательных результатов, непрерывного характера профессионально-личностного развития педагогических кадров путём внедрения системы профессионального роста педагогических работников.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Создание системы работы командного взаимодействия педагогов как средства формирования профессиональных компетенций и развития творческой инициативы как необходимое условие современных образовательных отношений с обучающимися.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Формирование открытой развивающей среды, в том числе цифровой среды, для развития системы </w:t>
      </w:r>
      <w:proofErr w:type="spellStart"/>
      <w:r w:rsidRPr="008A5D36"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 w:rsidRPr="008A5D36">
        <w:rPr>
          <w:rFonts w:ascii="Times New Roman" w:hAnsi="Times New Roman" w:cs="Times New Roman"/>
          <w:sz w:val="24"/>
          <w:szCs w:val="24"/>
        </w:rPr>
        <w:t xml:space="preserve"> с целью повышения эффективности достижения образовательных результатов и раннего выявления и развития детской одарённости.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Развитие направлений работы с семьёй учащихся для создания положительного образа учителя, формирования понимания роли образования в современном обществе и государстве, создания системы эффективного взаимодействия школы и родителей. Повышение компетентности </w:t>
      </w:r>
      <w:proofErr w:type="gramStart"/>
      <w:r w:rsidRPr="008A5D36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8A5D36">
        <w:rPr>
          <w:rFonts w:ascii="Times New Roman" w:hAnsi="Times New Roman" w:cs="Times New Roman"/>
          <w:sz w:val="24"/>
          <w:szCs w:val="24"/>
        </w:rPr>
        <w:t xml:space="preserve"> обучающихся в вопросах образования и воспитания детей как будущих граждан Российской Федерации.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Совершенствование системы независимой оценки качества образования, внутренних систем мониторинга. Обновление информационно-коммуникационной инфраструктуры Школы путём создания современной и безопасной цифровой образовательной среды для формирования актуальных цифровых компетенций у обучающихся всех уровней и учителей, необходимых для организации самостоятельной работы в онлайн-образовании и самообразования. Достижение целей Программы развития предполагается посредством реализации ряда взаимосвязанных проектов: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lastRenderedPageBreak/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Знание: качество и объективность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Воспитание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Здоровье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Творчество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Профориентация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Учитель. Школьные команды 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Школьный климат </w:t>
      </w:r>
    </w:p>
    <w:p w:rsidR="000070CD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D36">
        <w:rPr>
          <w:rFonts w:ascii="Segoe UI Symbol" w:hAnsi="Segoe UI Symbol" w:cs="Segoe UI Symbol"/>
          <w:sz w:val="24"/>
          <w:szCs w:val="24"/>
        </w:rPr>
        <w:t>➢</w:t>
      </w:r>
      <w:r w:rsidRPr="008A5D36">
        <w:rPr>
          <w:rFonts w:ascii="Times New Roman" w:hAnsi="Times New Roman" w:cs="Times New Roman"/>
          <w:sz w:val="24"/>
          <w:szCs w:val="24"/>
        </w:rPr>
        <w:t xml:space="preserve"> Образовательная среда</w:t>
      </w:r>
    </w:p>
    <w:p w:rsidR="00FF1776" w:rsidRPr="008A5D36" w:rsidRDefault="00FF1776" w:rsidP="008A5D36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79"/>
        <w:gridCol w:w="1304"/>
        <w:gridCol w:w="1489"/>
        <w:gridCol w:w="2459"/>
        <w:gridCol w:w="2031"/>
        <w:gridCol w:w="1869"/>
        <w:gridCol w:w="1929"/>
      </w:tblGrid>
      <w:tr w:rsidR="000070CD" w:rsidRPr="008A5D36" w:rsidTr="00380725">
        <w:trPr>
          <w:trHeight w:val="20"/>
        </w:trPr>
        <w:tc>
          <w:tcPr>
            <w:tcW w:w="1195" w:type="pct"/>
            <w:vAlign w:val="center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  <w:gridSpan w:val="2"/>
            <w:vAlign w:val="center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42" w:type="pct"/>
            <w:gridSpan w:val="2"/>
            <w:vAlign w:val="center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42" w:type="pct"/>
            <w:vAlign w:val="center"/>
          </w:tcPr>
          <w:p w:rsidR="000070CD" w:rsidRPr="008A5D36" w:rsidRDefault="000070CD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62" w:type="pct"/>
            <w:vAlign w:val="center"/>
          </w:tcPr>
          <w:p w:rsidR="000070CD" w:rsidRPr="008A5D36" w:rsidRDefault="000070CD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80725" w:rsidRPr="008A5D36" w:rsidTr="00380725">
        <w:trPr>
          <w:trHeight w:val="20"/>
        </w:trPr>
        <w:tc>
          <w:tcPr>
            <w:tcW w:w="1195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8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1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44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97" w:type="pct"/>
          </w:tcPr>
          <w:p w:rsidR="000070CD" w:rsidRPr="008A5D36" w:rsidRDefault="000070CD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42" w:type="pct"/>
          </w:tcPr>
          <w:p w:rsidR="000070CD" w:rsidRPr="008A5D36" w:rsidRDefault="000070CD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:rsidR="000070CD" w:rsidRPr="008A5D36" w:rsidRDefault="000070CD" w:rsidP="008A5D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D6E" w:rsidRPr="008A5D36" w:rsidTr="00830D6E">
        <w:trPr>
          <w:trHeight w:val="20"/>
        </w:trPr>
        <w:tc>
          <w:tcPr>
            <w:tcW w:w="5000" w:type="pct"/>
            <w:gridSpan w:val="7"/>
            <w:vAlign w:val="center"/>
          </w:tcPr>
          <w:p w:rsidR="00830D6E" w:rsidRPr="008A5D36" w:rsidRDefault="00830D6E" w:rsidP="008A5D3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1. АНАЛИТИКО-ПРОГНОСТИЧЕСКИЙ ЭТАП</w:t>
            </w:r>
          </w:p>
        </w:tc>
      </w:tr>
      <w:tr w:rsidR="00380725" w:rsidRPr="008A5D36" w:rsidTr="00380725">
        <w:trPr>
          <w:trHeight w:val="20"/>
        </w:trPr>
        <w:tc>
          <w:tcPr>
            <w:tcW w:w="1195" w:type="pct"/>
          </w:tcPr>
          <w:p w:rsidR="000070CD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самодиагностики готовности общеобразовательной организации к реализации проекта «Школа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448" w:type="pct"/>
          </w:tcPr>
          <w:p w:rsidR="000070CD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  <w:r w:rsidR="0006052F" w:rsidRPr="008A5D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11" w:type="pct"/>
          </w:tcPr>
          <w:p w:rsidR="000070CD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  <w:tc>
          <w:tcPr>
            <w:tcW w:w="844" w:type="pct"/>
          </w:tcPr>
          <w:p w:rsidR="000070CD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готовности общеобразовательной организации к реализации проекта «Школа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России»; выявление зон развития по направлениям</w:t>
            </w:r>
          </w:p>
        </w:tc>
        <w:tc>
          <w:tcPr>
            <w:tcW w:w="697" w:type="pct"/>
          </w:tcPr>
          <w:p w:rsidR="000070CD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Отчёт самодиагностики «Школа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642" w:type="pct"/>
          </w:tcPr>
          <w:p w:rsidR="000070CD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62" w:type="pct"/>
          </w:tcPr>
          <w:p w:rsidR="000070CD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380725" w:rsidRPr="008A5D36" w:rsidTr="00380725">
        <w:trPr>
          <w:trHeight w:val="20"/>
        </w:trPr>
        <w:tc>
          <w:tcPr>
            <w:tcW w:w="1195" w:type="pct"/>
          </w:tcPr>
          <w:p w:rsidR="00830D6E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448" w:type="pct"/>
          </w:tcPr>
          <w:p w:rsidR="00830D6E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Ноябрь-декабрь 2024 г</w:t>
            </w:r>
            <w:r w:rsidR="0006052F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" w:type="pct"/>
          </w:tcPr>
          <w:p w:rsidR="00830D6E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Ноябрь-декабрь 2024 г</w:t>
            </w:r>
            <w:r w:rsidR="0006052F" w:rsidRPr="008A5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pct"/>
          </w:tcPr>
          <w:p w:rsidR="00830D6E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Создана рабочая группа</w:t>
            </w:r>
          </w:p>
        </w:tc>
        <w:tc>
          <w:tcPr>
            <w:tcW w:w="697" w:type="pct"/>
          </w:tcPr>
          <w:p w:rsidR="00830D6E" w:rsidRPr="008A5D36" w:rsidRDefault="00830D6E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Приказ школы</w:t>
            </w:r>
          </w:p>
        </w:tc>
        <w:tc>
          <w:tcPr>
            <w:tcW w:w="642" w:type="pct"/>
          </w:tcPr>
          <w:p w:rsidR="00830D6E" w:rsidRPr="008A5D36" w:rsidRDefault="00830D6E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И.о</w:t>
            </w:r>
            <w:proofErr w:type="spellEnd"/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директора Шаталова Е.С.</w:t>
            </w:r>
          </w:p>
        </w:tc>
        <w:tc>
          <w:tcPr>
            <w:tcW w:w="662" w:type="pct"/>
          </w:tcPr>
          <w:p w:rsidR="00830D6E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380725" w:rsidRPr="008A5D36" w:rsidTr="00380725">
        <w:trPr>
          <w:trHeight w:val="20"/>
        </w:trPr>
        <w:tc>
          <w:tcPr>
            <w:tcW w:w="1195" w:type="pct"/>
          </w:tcPr>
          <w:p w:rsidR="00830D6E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самоанализа,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дефицитов и составление чек-листа по их устранению</w:t>
            </w:r>
          </w:p>
        </w:tc>
        <w:tc>
          <w:tcPr>
            <w:tcW w:w="448" w:type="pct"/>
          </w:tcPr>
          <w:p w:rsidR="00830D6E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511" w:type="pct"/>
          </w:tcPr>
          <w:p w:rsidR="00830D6E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844" w:type="pct"/>
          </w:tcPr>
          <w:p w:rsidR="00830D6E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Устранению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зон для перехода на следующий уровень в проекте</w:t>
            </w:r>
          </w:p>
        </w:tc>
        <w:tc>
          <w:tcPr>
            <w:tcW w:w="697" w:type="pct"/>
          </w:tcPr>
          <w:p w:rsidR="00830D6E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чек-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листа</w:t>
            </w:r>
          </w:p>
        </w:tc>
        <w:tc>
          <w:tcPr>
            <w:tcW w:w="642" w:type="pct"/>
          </w:tcPr>
          <w:p w:rsidR="00830D6E" w:rsidRPr="008A5D36" w:rsidRDefault="0006052F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Школьная </w:t>
            </w: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662" w:type="pct"/>
          </w:tcPr>
          <w:p w:rsidR="00830D6E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</w:tr>
      <w:tr w:rsidR="00380725" w:rsidRPr="008A5D36" w:rsidTr="00380725">
        <w:trPr>
          <w:trHeight w:val="20"/>
        </w:trPr>
        <w:tc>
          <w:tcPr>
            <w:tcW w:w="1195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дорожной карты по реализации проекта «Школа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448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511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844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Создание дорожной карты</w:t>
            </w:r>
          </w:p>
        </w:tc>
        <w:tc>
          <w:tcPr>
            <w:tcW w:w="697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МБОУ СОШ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с.Сизим</w:t>
            </w:r>
            <w:proofErr w:type="spellEnd"/>
          </w:p>
        </w:tc>
        <w:tc>
          <w:tcPr>
            <w:tcW w:w="642" w:type="pct"/>
          </w:tcPr>
          <w:p w:rsidR="0006052F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Школьная команда</w:t>
            </w:r>
          </w:p>
        </w:tc>
        <w:tc>
          <w:tcPr>
            <w:tcW w:w="662" w:type="pct"/>
          </w:tcPr>
          <w:p w:rsidR="0006052F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06052F" w:rsidRPr="008A5D36" w:rsidTr="0006052F">
        <w:trPr>
          <w:trHeight w:val="20"/>
        </w:trPr>
        <w:tc>
          <w:tcPr>
            <w:tcW w:w="5000" w:type="pct"/>
            <w:gridSpan w:val="7"/>
          </w:tcPr>
          <w:p w:rsidR="0006052F" w:rsidRPr="008A5D36" w:rsidRDefault="0006052F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2. ЭТАП РЕАЛИЗАЦИИ ПРОЕКТА «ШКОЛА МИНПРОСВЕЩЕНИЯ РОССИИ»</w:t>
            </w:r>
          </w:p>
        </w:tc>
      </w:tr>
      <w:tr w:rsidR="0006052F" w:rsidRPr="008A5D36" w:rsidTr="0006052F">
        <w:trPr>
          <w:trHeight w:val="20"/>
        </w:trPr>
        <w:tc>
          <w:tcPr>
            <w:tcW w:w="5000" w:type="pct"/>
            <w:gridSpan w:val="7"/>
          </w:tcPr>
          <w:p w:rsidR="0006052F" w:rsidRPr="008A5D36" w:rsidRDefault="0006052F" w:rsidP="008A5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«ЗНАНИЕ»</w:t>
            </w:r>
          </w:p>
        </w:tc>
      </w:tr>
      <w:tr w:rsidR="0006052F" w:rsidRPr="008A5D36" w:rsidTr="00380725">
        <w:trPr>
          <w:trHeight w:val="20"/>
        </w:trPr>
        <w:tc>
          <w:tcPr>
            <w:tcW w:w="1195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Обновление образовательных программ НОО, ООО, СОО</w:t>
            </w:r>
          </w:p>
        </w:tc>
        <w:tc>
          <w:tcPr>
            <w:tcW w:w="448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511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844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образовательных программ НОО, ООО и СОО требованиям</w:t>
            </w:r>
          </w:p>
        </w:tc>
        <w:tc>
          <w:tcPr>
            <w:tcW w:w="697" w:type="pct"/>
          </w:tcPr>
          <w:p w:rsidR="0006052F" w:rsidRPr="008A5D36" w:rsidRDefault="0006052F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НОО, ООО и СОО</w:t>
            </w:r>
          </w:p>
        </w:tc>
        <w:tc>
          <w:tcPr>
            <w:tcW w:w="642" w:type="pct"/>
          </w:tcPr>
          <w:p w:rsidR="0006052F" w:rsidRPr="008A5D36" w:rsidRDefault="0006052F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ЗУВР </w:t>
            </w:r>
          </w:p>
        </w:tc>
        <w:tc>
          <w:tcPr>
            <w:tcW w:w="662" w:type="pct"/>
          </w:tcPr>
          <w:p w:rsidR="0006052F" w:rsidRPr="008A5D36" w:rsidRDefault="0006052F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ЗУВР </w:t>
            </w:r>
          </w:p>
        </w:tc>
      </w:tr>
      <w:tr w:rsidR="0006052F" w:rsidRPr="008A5D36" w:rsidTr="00380725">
        <w:trPr>
          <w:trHeight w:val="20"/>
        </w:trPr>
        <w:tc>
          <w:tcPr>
            <w:tcW w:w="1195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Организация. проведение и анализ результатов внешних оценочных процедур: ВПР, функциональная грамотность</w:t>
            </w:r>
          </w:p>
        </w:tc>
        <w:tc>
          <w:tcPr>
            <w:tcW w:w="448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– участников внешних оценочных процедур, показавших базовый, повышенный и высокий уровень</w:t>
            </w:r>
          </w:p>
        </w:tc>
        <w:tc>
          <w:tcPr>
            <w:tcW w:w="697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Продуктивный анализ и план мероприятий по устранению выявленных дефицитов</w:t>
            </w:r>
          </w:p>
        </w:tc>
        <w:tc>
          <w:tcPr>
            <w:tcW w:w="642" w:type="pct"/>
          </w:tcPr>
          <w:p w:rsidR="0006052F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Школьная команда</w:t>
            </w:r>
          </w:p>
        </w:tc>
        <w:tc>
          <w:tcPr>
            <w:tcW w:w="662" w:type="pct"/>
          </w:tcPr>
          <w:p w:rsidR="0006052F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ЗУВР </w:t>
            </w:r>
          </w:p>
        </w:tc>
      </w:tr>
      <w:tr w:rsidR="0006052F" w:rsidRPr="008A5D36" w:rsidTr="00380725">
        <w:trPr>
          <w:trHeight w:val="20"/>
        </w:trPr>
        <w:tc>
          <w:tcPr>
            <w:tcW w:w="1195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Анализ, прогнозирование результатов этапов ВСОШ.</w:t>
            </w:r>
          </w:p>
        </w:tc>
        <w:tc>
          <w:tcPr>
            <w:tcW w:w="448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Август ежегодно</w:t>
            </w:r>
          </w:p>
        </w:tc>
        <w:tc>
          <w:tcPr>
            <w:tcW w:w="511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Август ежегодно</w:t>
            </w:r>
          </w:p>
        </w:tc>
        <w:tc>
          <w:tcPr>
            <w:tcW w:w="844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97" w:type="pct"/>
          </w:tcPr>
          <w:p w:rsidR="0006052F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642" w:type="pct"/>
          </w:tcPr>
          <w:p w:rsidR="0006052F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662" w:type="pct"/>
          </w:tcPr>
          <w:p w:rsidR="0006052F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индивидуальной подготовки обучающихся в муниципальном /региональном/заключительном этапе ВСОШ.</w:t>
            </w:r>
          </w:p>
        </w:tc>
        <w:tc>
          <w:tcPr>
            <w:tcW w:w="448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Активное участие в ВСОШ</w:t>
            </w:r>
          </w:p>
        </w:tc>
        <w:tc>
          <w:tcPr>
            <w:tcW w:w="697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Расписание занятий Банк заданий</w:t>
            </w:r>
          </w:p>
        </w:tc>
        <w:tc>
          <w:tcPr>
            <w:tcW w:w="64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  <w:tc>
          <w:tcPr>
            <w:tcW w:w="66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педагогами курсовой подготовки по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предпрофильному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профильному обучению</w:t>
            </w:r>
          </w:p>
        </w:tc>
        <w:tc>
          <w:tcPr>
            <w:tcW w:w="448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Прохождение КПК педагогами</w:t>
            </w:r>
          </w:p>
        </w:tc>
        <w:tc>
          <w:tcPr>
            <w:tcW w:w="697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 КПК</w:t>
            </w:r>
          </w:p>
        </w:tc>
        <w:tc>
          <w:tcPr>
            <w:tcW w:w="64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  <w:tc>
          <w:tcPr>
            <w:tcW w:w="66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дополнительных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 для детей с ОВЗ, с инвалидностью.</w:t>
            </w:r>
          </w:p>
        </w:tc>
        <w:tc>
          <w:tcPr>
            <w:tcW w:w="448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ежегодно</w:t>
            </w:r>
          </w:p>
        </w:tc>
        <w:tc>
          <w:tcPr>
            <w:tcW w:w="511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Август ежегодно</w:t>
            </w:r>
          </w:p>
        </w:tc>
        <w:tc>
          <w:tcPr>
            <w:tcW w:w="844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образовательные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97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образовательные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4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Педагоги, работающие с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66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ЗУВР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Прохождение педагогическими работниками курсов повышения квалификации в части обучения и воспитания обучающихся с ОВЗ, инвалидностью.</w:t>
            </w:r>
          </w:p>
        </w:tc>
        <w:tc>
          <w:tcPr>
            <w:tcW w:w="448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Прохождение КПК педагогами</w:t>
            </w:r>
          </w:p>
        </w:tc>
        <w:tc>
          <w:tcPr>
            <w:tcW w:w="697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 КПК</w:t>
            </w:r>
          </w:p>
        </w:tc>
        <w:tc>
          <w:tcPr>
            <w:tcW w:w="64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  <w:tc>
          <w:tcPr>
            <w:tcW w:w="66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ЗМНР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Обеспечить условия для дистанционного обучения по Правилам Правительства РФ</w:t>
            </w:r>
          </w:p>
        </w:tc>
        <w:tc>
          <w:tcPr>
            <w:tcW w:w="448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Компьютерное сопровождение</w:t>
            </w:r>
          </w:p>
        </w:tc>
        <w:tc>
          <w:tcPr>
            <w:tcW w:w="697" w:type="pct"/>
          </w:tcPr>
          <w:p w:rsidR="008D33F4" w:rsidRPr="008A5D36" w:rsidRDefault="008D33F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42" w:type="pct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Школьная команда</w:t>
            </w:r>
          </w:p>
        </w:tc>
        <w:tc>
          <w:tcPr>
            <w:tcW w:w="662" w:type="pct"/>
          </w:tcPr>
          <w:p w:rsidR="008D33F4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8D33F4" w:rsidRPr="008A5D36" w:rsidTr="008D33F4">
        <w:trPr>
          <w:trHeight w:val="20"/>
        </w:trPr>
        <w:tc>
          <w:tcPr>
            <w:tcW w:w="5000" w:type="pct"/>
            <w:gridSpan w:val="7"/>
          </w:tcPr>
          <w:p w:rsidR="008D33F4" w:rsidRPr="008A5D36" w:rsidRDefault="008D33F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родителей по различным вопросам развития и воспитания детей, родительские клубы, мастер-классы, круглые столы по вопросам воспитания.</w:t>
            </w:r>
          </w:p>
        </w:tc>
        <w:tc>
          <w:tcPr>
            <w:tcW w:w="448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Максимальный охват родителей</w:t>
            </w:r>
          </w:p>
        </w:tc>
        <w:tc>
          <w:tcPr>
            <w:tcW w:w="697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4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Деятельность штаба воспитательной работы (ШВР)</w:t>
            </w:r>
          </w:p>
        </w:tc>
        <w:tc>
          <w:tcPr>
            <w:tcW w:w="448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697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школы</w:t>
            </w:r>
          </w:p>
        </w:tc>
        <w:tc>
          <w:tcPr>
            <w:tcW w:w="64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работе Центра детских инициатив согласно плану мероприятий</w:t>
            </w:r>
          </w:p>
        </w:tc>
        <w:tc>
          <w:tcPr>
            <w:tcW w:w="448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вовлечённых в работу детских и молодёжных общественных организаций, и объединений</w:t>
            </w:r>
          </w:p>
        </w:tc>
        <w:tc>
          <w:tcPr>
            <w:tcW w:w="697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школы</w:t>
            </w:r>
          </w:p>
        </w:tc>
        <w:tc>
          <w:tcPr>
            <w:tcW w:w="64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Советник по воспитанию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Советник по воспитанию 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и акций, направленных на вовлечение обучающихся в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волонтёрскую и социальную деятельность</w:t>
            </w:r>
          </w:p>
        </w:tc>
        <w:tc>
          <w:tcPr>
            <w:tcW w:w="448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1" w:type="pct"/>
          </w:tcPr>
          <w:p w:rsidR="008D33F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участвующих в 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волонтёрском  движении</w:t>
            </w:r>
          </w:p>
        </w:tc>
        <w:tc>
          <w:tcPr>
            <w:tcW w:w="697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Отчёты работы волонтёрского  отряда</w:t>
            </w:r>
          </w:p>
        </w:tc>
        <w:tc>
          <w:tcPr>
            <w:tcW w:w="642" w:type="pct"/>
          </w:tcPr>
          <w:p w:rsidR="008D33F4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Советник по воспитанию, ЗДВР</w:t>
            </w:r>
          </w:p>
        </w:tc>
        <w:tc>
          <w:tcPr>
            <w:tcW w:w="66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Советник по воспитанию</w:t>
            </w:r>
            <w:r w:rsidR="0054593A"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</w:p>
        </w:tc>
      </w:tr>
      <w:tr w:rsidR="00F9487A" w:rsidRPr="008A5D36" w:rsidTr="00F9487A">
        <w:trPr>
          <w:trHeight w:val="20"/>
        </w:trPr>
        <w:tc>
          <w:tcPr>
            <w:tcW w:w="5000" w:type="pct"/>
            <w:gridSpan w:val="7"/>
          </w:tcPr>
          <w:p w:rsidR="00F9487A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Магистральное направление «ЗДОРОВЬЕ»</w:t>
            </w:r>
          </w:p>
        </w:tc>
      </w:tr>
      <w:tr w:rsidR="008D33F4" w:rsidRPr="008A5D36" w:rsidTr="00380725">
        <w:trPr>
          <w:trHeight w:val="20"/>
        </w:trPr>
        <w:tc>
          <w:tcPr>
            <w:tcW w:w="1195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Доработка и реализация программы здоровье-сбережения</w:t>
            </w:r>
          </w:p>
        </w:tc>
        <w:tc>
          <w:tcPr>
            <w:tcW w:w="448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511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844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программе здоровье-сбережения</w:t>
            </w:r>
          </w:p>
        </w:tc>
        <w:tc>
          <w:tcPr>
            <w:tcW w:w="697" w:type="pct"/>
          </w:tcPr>
          <w:p w:rsidR="008D33F4" w:rsidRPr="008A5D36" w:rsidRDefault="00F9487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Программа здоровье-сбережения</w:t>
            </w:r>
          </w:p>
        </w:tc>
        <w:tc>
          <w:tcPr>
            <w:tcW w:w="64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</w:p>
        </w:tc>
        <w:tc>
          <w:tcPr>
            <w:tcW w:w="662" w:type="pct"/>
          </w:tcPr>
          <w:p w:rsidR="008D33F4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ЗДВР</w:t>
            </w:r>
          </w:p>
        </w:tc>
      </w:tr>
      <w:tr w:rsidR="00F9487A" w:rsidRPr="008A5D36" w:rsidTr="00F9487A">
        <w:trPr>
          <w:trHeight w:val="20"/>
        </w:trPr>
        <w:tc>
          <w:tcPr>
            <w:tcW w:w="5000" w:type="pct"/>
            <w:gridSpan w:val="7"/>
          </w:tcPr>
          <w:p w:rsidR="00F9487A" w:rsidRPr="008A5D36" w:rsidRDefault="00F9487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</w:tr>
      <w:tr w:rsidR="004F3C44" w:rsidRPr="008A5D36" w:rsidTr="00380725">
        <w:trPr>
          <w:trHeight w:val="20"/>
        </w:trPr>
        <w:tc>
          <w:tcPr>
            <w:tcW w:w="1195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профессиональных проб</w:t>
            </w:r>
          </w:p>
        </w:tc>
        <w:tc>
          <w:tcPr>
            <w:tcW w:w="448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Обучающиеся проходят профессиональные пробы</w:t>
            </w:r>
          </w:p>
        </w:tc>
        <w:tc>
          <w:tcPr>
            <w:tcW w:w="697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42" w:type="pct"/>
          </w:tcPr>
          <w:p w:rsidR="004F3C44" w:rsidRPr="008A5D36" w:rsidRDefault="004F3C4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  <w:tc>
          <w:tcPr>
            <w:tcW w:w="662" w:type="pct"/>
          </w:tcPr>
          <w:p w:rsidR="004F3C44" w:rsidRPr="008A5D36" w:rsidRDefault="004F3C4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</w:p>
        </w:tc>
      </w:tr>
      <w:tr w:rsidR="004F3C44" w:rsidRPr="008A5D36" w:rsidTr="00380725">
        <w:trPr>
          <w:trHeight w:val="20"/>
        </w:trPr>
        <w:tc>
          <w:tcPr>
            <w:tcW w:w="1195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профессиональной подготовки</w:t>
            </w:r>
          </w:p>
        </w:tc>
        <w:tc>
          <w:tcPr>
            <w:tcW w:w="448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Обучающиеся проходят обучение по программам профессиональной подготовки</w:t>
            </w:r>
          </w:p>
        </w:tc>
        <w:tc>
          <w:tcPr>
            <w:tcW w:w="697" w:type="pct"/>
          </w:tcPr>
          <w:p w:rsidR="004F3C44" w:rsidRPr="008A5D36" w:rsidRDefault="004F3C44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42" w:type="pct"/>
          </w:tcPr>
          <w:p w:rsidR="004F3C44" w:rsidRPr="008A5D36" w:rsidRDefault="004F3C4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662" w:type="pct"/>
          </w:tcPr>
          <w:p w:rsidR="004F3C44" w:rsidRPr="008A5D36" w:rsidRDefault="004F3C4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ЗДВР </w:t>
            </w:r>
          </w:p>
        </w:tc>
      </w:tr>
      <w:tr w:rsidR="004F3C44" w:rsidRPr="008A5D36" w:rsidTr="004F3C44">
        <w:trPr>
          <w:trHeight w:val="20"/>
        </w:trPr>
        <w:tc>
          <w:tcPr>
            <w:tcW w:w="5000" w:type="pct"/>
            <w:gridSpan w:val="7"/>
          </w:tcPr>
          <w:p w:rsidR="004F3C44" w:rsidRPr="008A5D36" w:rsidRDefault="004F3C44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</w:t>
            </w:r>
            <w:r w:rsidR="0054593A" w:rsidRPr="008A5D3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3C44" w:rsidRPr="008A5D36" w:rsidTr="00380725">
        <w:trPr>
          <w:trHeight w:val="20"/>
        </w:trPr>
        <w:tc>
          <w:tcPr>
            <w:tcW w:w="1195" w:type="pct"/>
          </w:tcPr>
          <w:p w:rsidR="004F3C44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дополнительного образования</w:t>
            </w:r>
          </w:p>
        </w:tc>
        <w:tc>
          <w:tcPr>
            <w:tcW w:w="448" w:type="pct"/>
          </w:tcPr>
          <w:p w:rsidR="004F3C44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4F3C44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4F3C44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697" w:type="pct"/>
          </w:tcPr>
          <w:p w:rsidR="004F3C44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Программы дополнительного образования</w:t>
            </w:r>
          </w:p>
        </w:tc>
        <w:tc>
          <w:tcPr>
            <w:tcW w:w="642" w:type="pct"/>
          </w:tcPr>
          <w:p w:rsidR="004F3C44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ЗДВР</w:t>
            </w:r>
          </w:p>
        </w:tc>
        <w:tc>
          <w:tcPr>
            <w:tcW w:w="662" w:type="pct"/>
          </w:tcPr>
          <w:p w:rsidR="004F3C44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ЗДВР</w:t>
            </w:r>
          </w:p>
        </w:tc>
      </w:tr>
      <w:tr w:rsidR="0054593A" w:rsidRPr="008A5D36" w:rsidTr="0054593A">
        <w:trPr>
          <w:trHeight w:val="20"/>
        </w:trPr>
        <w:tc>
          <w:tcPr>
            <w:tcW w:w="5000" w:type="pct"/>
            <w:gridSpan w:val="7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«УЧИТЕЛЬ. ШКОЛЬНАЯ КОМАНДА»</w:t>
            </w:r>
          </w:p>
        </w:tc>
      </w:tr>
      <w:tr w:rsidR="0054593A" w:rsidRPr="008A5D36" w:rsidTr="00380725">
        <w:trPr>
          <w:trHeight w:val="20"/>
        </w:trPr>
        <w:tc>
          <w:tcPr>
            <w:tcW w:w="1195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программам повышения квалификации педагогов</w:t>
            </w:r>
          </w:p>
        </w:tc>
        <w:tc>
          <w:tcPr>
            <w:tcW w:w="448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80% педагогов прошли обучение по программам повышения квалификации</w:t>
            </w:r>
          </w:p>
        </w:tc>
        <w:tc>
          <w:tcPr>
            <w:tcW w:w="697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 КПК</w:t>
            </w:r>
          </w:p>
        </w:tc>
        <w:tc>
          <w:tcPr>
            <w:tcW w:w="64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66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ЗУВР</w:t>
            </w:r>
          </w:p>
        </w:tc>
      </w:tr>
      <w:tr w:rsidR="0054593A" w:rsidRPr="008A5D36" w:rsidTr="00380725">
        <w:trPr>
          <w:trHeight w:val="20"/>
        </w:trPr>
        <w:tc>
          <w:tcPr>
            <w:tcW w:w="1195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педагога-психолога по программам, размещённым в ФР дополнительных профессиональных программ педагогического образования</w:t>
            </w:r>
          </w:p>
        </w:tc>
        <w:tc>
          <w:tcPr>
            <w:tcW w:w="448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ПК педагогом-психологом</w:t>
            </w:r>
          </w:p>
        </w:tc>
        <w:tc>
          <w:tcPr>
            <w:tcW w:w="697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 КПК</w:t>
            </w:r>
          </w:p>
        </w:tc>
        <w:tc>
          <w:tcPr>
            <w:tcW w:w="64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6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ЗМНР</w:t>
            </w:r>
          </w:p>
        </w:tc>
      </w:tr>
      <w:tr w:rsidR="0054593A" w:rsidRPr="008A5D36" w:rsidTr="00380725">
        <w:trPr>
          <w:trHeight w:val="20"/>
        </w:trPr>
        <w:tc>
          <w:tcPr>
            <w:tcW w:w="1195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управленческой команды по программам из ФР образовательных программ дополнительного профессионального образования</w:t>
            </w:r>
          </w:p>
        </w:tc>
        <w:tc>
          <w:tcPr>
            <w:tcW w:w="448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100% управленческой команды прошли или спланировали прохождение ПК</w:t>
            </w:r>
          </w:p>
        </w:tc>
        <w:tc>
          <w:tcPr>
            <w:tcW w:w="697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Сертификат КПК</w:t>
            </w:r>
          </w:p>
        </w:tc>
        <w:tc>
          <w:tcPr>
            <w:tcW w:w="64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Управленческая команда</w:t>
            </w:r>
          </w:p>
        </w:tc>
        <w:tc>
          <w:tcPr>
            <w:tcW w:w="66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ЗМНР</w:t>
            </w:r>
          </w:p>
        </w:tc>
      </w:tr>
      <w:tr w:rsidR="0054593A" w:rsidRPr="008A5D36" w:rsidTr="0054593A">
        <w:trPr>
          <w:trHeight w:val="20"/>
        </w:trPr>
        <w:tc>
          <w:tcPr>
            <w:tcW w:w="5000" w:type="pct"/>
            <w:gridSpan w:val="7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Магистральное направление «ШКОЛЬНЫЙ КЛИМАТ»</w:t>
            </w:r>
          </w:p>
        </w:tc>
      </w:tr>
      <w:tr w:rsidR="0054593A" w:rsidRPr="008A5D36" w:rsidTr="00380725">
        <w:trPr>
          <w:trHeight w:val="20"/>
        </w:trPr>
        <w:tc>
          <w:tcPr>
            <w:tcW w:w="1195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Проведение с педагогами методических мероприятий по работе с ФГИС «Моя школа»</w:t>
            </w:r>
          </w:p>
        </w:tc>
        <w:tc>
          <w:tcPr>
            <w:tcW w:w="448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1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4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ФГИС «Моя школа»</w:t>
            </w:r>
          </w:p>
        </w:tc>
        <w:tc>
          <w:tcPr>
            <w:tcW w:w="697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64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66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  <w:tr w:rsidR="0054593A" w:rsidRPr="008A5D36" w:rsidTr="0054593A">
        <w:trPr>
          <w:trHeight w:val="20"/>
        </w:trPr>
        <w:tc>
          <w:tcPr>
            <w:tcW w:w="5000" w:type="pct"/>
            <w:gridSpan w:val="7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3.ЭТАП ОБОБЩАЮЩИЙ ЭТАП</w:t>
            </w:r>
          </w:p>
        </w:tc>
      </w:tr>
      <w:tr w:rsidR="0054593A" w:rsidRPr="008A5D36" w:rsidTr="00380725">
        <w:trPr>
          <w:trHeight w:val="20"/>
        </w:trPr>
        <w:tc>
          <w:tcPr>
            <w:tcW w:w="1195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повторной самодиагностики общеобразовательной организации в реализации проекта «Школа </w:t>
            </w:r>
            <w:proofErr w:type="spellStart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5D36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448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1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44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697" w:type="pct"/>
          </w:tcPr>
          <w:p w:rsidR="0054593A" w:rsidRPr="008A5D36" w:rsidRDefault="0054593A" w:rsidP="008A5D3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A5D36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64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Управленческая команда</w:t>
            </w:r>
          </w:p>
        </w:tc>
        <w:tc>
          <w:tcPr>
            <w:tcW w:w="662" w:type="pct"/>
          </w:tcPr>
          <w:p w:rsidR="0054593A" w:rsidRPr="008A5D36" w:rsidRDefault="0054593A" w:rsidP="008A5D3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0070CD" w:rsidRPr="008A5D36" w:rsidRDefault="000070CD" w:rsidP="008A5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70CD" w:rsidRPr="008A5D36" w:rsidSect="00D47565">
      <w:headerReference w:type="defaul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C7" w:rsidRDefault="002A2DC7">
      <w:pPr>
        <w:spacing w:after="0" w:line="240" w:lineRule="auto"/>
      </w:pPr>
      <w:r>
        <w:separator/>
      </w:r>
    </w:p>
  </w:endnote>
  <w:endnote w:type="continuationSeparator" w:id="0">
    <w:p w:rsidR="002A2DC7" w:rsidRDefault="002A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6E" w:rsidRDefault="00830D6E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C7" w:rsidRDefault="002A2DC7">
      <w:pPr>
        <w:spacing w:after="0" w:line="240" w:lineRule="auto"/>
      </w:pPr>
      <w:r>
        <w:separator/>
      </w:r>
    </w:p>
  </w:footnote>
  <w:footnote w:type="continuationSeparator" w:id="0">
    <w:p w:rsidR="002A2DC7" w:rsidRDefault="002A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EndPr/>
    <w:sdtContent>
      <w:p w:rsidR="00830D6E" w:rsidRDefault="00830D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50">
          <w:rPr>
            <w:noProof/>
          </w:rPr>
          <w:t>21</w:t>
        </w:r>
        <w:r>
          <w:fldChar w:fldCharType="end"/>
        </w:r>
      </w:p>
    </w:sdtContent>
  </w:sdt>
  <w:p w:rsidR="00830D6E" w:rsidRDefault="00830D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424"/>
    <w:multiLevelType w:val="hybridMultilevel"/>
    <w:tmpl w:val="A69088A4"/>
    <w:lvl w:ilvl="0" w:tplc="73C8221C">
      <w:start w:val="2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ru-RU" w:eastAsia="en-US" w:bidi="ar-SA"/>
      </w:rPr>
    </w:lvl>
    <w:lvl w:ilvl="1" w:tplc="D354FAC8">
      <w:numFmt w:val="bullet"/>
      <w:lvlText w:val="-"/>
      <w:lvlJc w:val="left"/>
      <w:pPr>
        <w:ind w:left="825" w:hanging="420"/>
      </w:pPr>
      <w:rPr>
        <w:rFonts w:ascii="Sitka Text" w:eastAsia="Sitka Text" w:hAnsi="Sitka Text" w:cs="Sitka Text" w:hint="default"/>
        <w:w w:val="100"/>
        <w:sz w:val="24"/>
        <w:szCs w:val="24"/>
        <w:lang w:val="ru-RU" w:eastAsia="en-US" w:bidi="ar-SA"/>
      </w:rPr>
    </w:lvl>
    <w:lvl w:ilvl="2" w:tplc="70C49D62">
      <w:numFmt w:val="bullet"/>
      <w:lvlText w:val="•"/>
      <w:lvlJc w:val="left"/>
      <w:pPr>
        <w:ind w:left="1467" w:hanging="420"/>
      </w:pPr>
      <w:rPr>
        <w:rFonts w:hint="default"/>
        <w:lang w:val="ru-RU" w:eastAsia="en-US" w:bidi="ar-SA"/>
      </w:rPr>
    </w:lvl>
    <w:lvl w:ilvl="3" w:tplc="47DC317C">
      <w:numFmt w:val="bullet"/>
      <w:lvlText w:val="•"/>
      <w:lvlJc w:val="left"/>
      <w:pPr>
        <w:ind w:left="2115" w:hanging="420"/>
      </w:pPr>
      <w:rPr>
        <w:rFonts w:hint="default"/>
        <w:lang w:val="ru-RU" w:eastAsia="en-US" w:bidi="ar-SA"/>
      </w:rPr>
    </w:lvl>
    <w:lvl w:ilvl="4" w:tplc="DDE4F89E">
      <w:numFmt w:val="bullet"/>
      <w:lvlText w:val="•"/>
      <w:lvlJc w:val="left"/>
      <w:pPr>
        <w:ind w:left="2763" w:hanging="420"/>
      </w:pPr>
      <w:rPr>
        <w:rFonts w:hint="default"/>
        <w:lang w:val="ru-RU" w:eastAsia="en-US" w:bidi="ar-SA"/>
      </w:rPr>
    </w:lvl>
    <w:lvl w:ilvl="5" w:tplc="5BF8A64A">
      <w:numFmt w:val="bullet"/>
      <w:lvlText w:val="•"/>
      <w:lvlJc w:val="left"/>
      <w:pPr>
        <w:ind w:left="3411" w:hanging="420"/>
      </w:pPr>
      <w:rPr>
        <w:rFonts w:hint="default"/>
        <w:lang w:val="ru-RU" w:eastAsia="en-US" w:bidi="ar-SA"/>
      </w:rPr>
    </w:lvl>
    <w:lvl w:ilvl="6" w:tplc="D71839BA">
      <w:numFmt w:val="bullet"/>
      <w:lvlText w:val="•"/>
      <w:lvlJc w:val="left"/>
      <w:pPr>
        <w:ind w:left="4059" w:hanging="420"/>
      </w:pPr>
      <w:rPr>
        <w:rFonts w:hint="default"/>
        <w:lang w:val="ru-RU" w:eastAsia="en-US" w:bidi="ar-SA"/>
      </w:rPr>
    </w:lvl>
    <w:lvl w:ilvl="7" w:tplc="218A0224">
      <w:numFmt w:val="bullet"/>
      <w:lvlText w:val="•"/>
      <w:lvlJc w:val="left"/>
      <w:pPr>
        <w:ind w:left="4707" w:hanging="420"/>
      </w:pPr>
      <w:rPr>
        <w:rFonts w:hint="default"/>
        <w:lang w:val="ru-RU" w:eastAsia="en-US" w:bidi="ar-SA"/>
      </w:rPr>
    </w:lvl>
    <w:lvl w:ilvl="8" w:tplc="6AB62D1C">
      <w:numFmt w:val="bullet"/>
      <w:lvlText w:val="•"/>
      <w:lvlJc w:val="left"/>
      <w:pPr>
        <w:ind w:left="535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93E34F9"/>
    <w:multiLevelType w:val="hybridMultilevel"/>
    <w:tmpl w:val="1968F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B3507E06">
      <w:numFmt w:val="decimal"/>
      <w:lvlText w:val=""/>
      <w:lvlJc w:val="left"/>
    </w:lvl>
    <w:lvl w:ilvl="2" w:tplc="3CF01C0E">
      <w:numFmt w:val="decimal"/>
      <w:lvlText w:val=""/>
      <w:lvlJc w:val="left"/>
    </w:lvl>
    <w:lvl w:ilvl="3" w:tplc="986CE274">
      <w:numFmt w:val="decimal"/>
      <w:lvlText w:val=""/>
      <w:lvlJc w:val="left"/>
    </w:lvl>
    <w:lvl w:ilvl="4" w:tplc="09345194">
      <w:numFmt w:val="decimal"/>
      <w:lvlText w:val=""/>
      <w:lvlJc w:val="left"/>
    </w:lvl>
    <w:lvl w:ilvl="5" w:tplc="0E229138">
      <w:numFmt w:val="decimal"/>
      <w:lvlText w:val=""/>
      <w:lvlJc w:val="left"/>
    </w:lvl>
    <w:lvl w:ilvl="6" w:tplc="924841F8">
      <w:numFmt w:val="decimal"/>
      <w:lvlText w:val=""/>
      <w:lvlJc w:val="left"/>
    </w:lvl>
    <w:lvl w:ilvl="7" w:tplc="1DD6E850">
      <w:numFmt w:val="decimal"/>
      <w:lvlText w:val=""/>
      <w:lvlJc w:val="left"/>
    </w:lvl>
    <w:lvl w:ilvl="8" w:tplc="C7FCA422">
      <w:numFmt w:val="decimal"/>
      <w:lvlText w:val=""/>
      <w:lvlJc w:val="left"/>
    </w:lvl>
  </w:abstractNum>
  <w:abstractNum w:abstractNumId="3" w15:restartNumberingAfterBreak="0">
    <w:nsid w:val="203B2185"/>
    <w:multiLevelType w:val="hybridMultilevel"/>
    <w:tmpl w:val="6D06E298"/>
    <w:lvl w:ilvl="0" w:tplc="A36A979A">
      <w:numFmt w:val="bullet"/>
      <w:lvlText w:val="-"/>
      <w:lvlJc w:val="left"/>
      <w:pPr>
        <w:ind w:left="773" w:hanging="361"/>
      </w:pPr>
      <w:rPr>
        <w:rFonts w:ascii="Sitka Text" w:eastAsia="Sitka Text" w:hAnsi="Sitka Text" w:cs="Sitka Text" w:hint="default"/>
        <w:w w:val="103"/>
        <w:sz w:val="23"/>
        <w:szCs w:val="23"/>
        <w:lang w:val="ru-RU" w:eastAsia="en-US" w:bidi="ar-SA"/>
      </w:rPr>
    </w:lvl>
    <w:lvl w:ilvl="1" w:tplc="8A545164">
      <w:numFmt w:val="bullet"/>
      <w:lvlText w:val="•"/>
      <w:lvlJc w:val="left"/>
      <w:pPr>
        <w:ind w:left="1366" w:hanging="361"/>
      </w:pPr>
      <w:rPr>
        <w:rFonts w:hint="default"/>
        <w:lang w:val="ru-RU" w:eastAsia="en-US" w:bidi="ar-SA"/>
      </w:rPr>
    </w:lvl>
    <w:lvl w:ilvl="2" w:tplc="FC724B7A">
      <w:numFmt w:val="bullet"/>
      <w:lvlText w:val="•"/>
      <w:lvlJc w:val="left"/>
      <w:pPr>
        <w:ind w:left="1953" w:hanging="361"/>
      </w:pPr>
      <w:rPr>
        <w:rFonts w:hint="default"/>
        <w:lang w:val="ru-RU" w:eastAsia="en-US" w:bidi="ar-SA"/>
      </w:rPr>
    </w:lvl>
    <w:lvl w:ilvl="3" w:tplc="F1828A80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 w:tplc="BB6A820C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5" w:tplc="6CCE9246">
      <w:numFmt w:val="bullet"/>
      <w:lvlText w:val="•"/>
      <w:lvlJc w:val="left"/>
      <w:pPr>
        <w:ind w:left="3713" w:hanging="361"/>
      </w:pPr>
      <w:rPr>
        <w:rFonts w:hint="default"/>
        <w:lang w:val="ru-RU" w:eastAsia="en-US" w:bidi="ar-SA"/>
      </w:rPr>
    </w:lvl>
    <w:lvl w:ilvl="6" w:tplc="05305576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7" w:tplc="1CE60B58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8" w:tplc="734477B2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0CC5C92"/>
    <w:multiLevelType w:val="multilevel"/>
    <w:tmpl w:val="3A1C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9F0F88"/>
    <w:multiLevelType w:val="hybridMultilevel"/>
    <w:tmpl w:val="327045C8"/>
    <w:lvl w:ilvl="0" w:tplc="8A2431DA">
      <w:start w:val="2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6E4440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B6B6D38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8A461044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67049A1A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44E210B8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DC94CEA8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BB1831C8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27A67EEE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EAB0017"/>
    <w:multiLevelType w:val="hybridMultilevel"/>
    <w:tmpl w:val="1CB22182"/>
    <w:lvl w:ilvl="0" w:tplc="02D27044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03C08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59904FAE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505074F6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77FC5E42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5F56E020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B8786D82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A1EA29DC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5194FE52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6E45143"/>
    <w:multiLevelType w:val="hybridMultilevel"/>
    <w:tmpl w:val="E4702CF0"/>
    <w:lvl w:ilvl="0" w:tplc="780CC710">
      <w:start w:val="5"/>
      <w:numFmt w:val="decimal"/>
      <w:lvlText w:val="%1."/>
      <w:lvlJc w:val="left"/>
      <w:pPr>
        <w:ind w:left="429" w:hanging="32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ru-RU" w:eastAsia="en-US" w:bidi="ar-SA"/>
      </w:rPr>
    </w:lvl>
    <w:lvl w:ilvl="1" w:tplc="A412DC98">
      <w:numFmt w:val="bullet"/>
      <w:lvlText w:val="•"/>
      <w:lvlJc w:val="left"/>
      <w:pPr>
        <w:ind w:left="1043" w:hanging="324"/>
      </w:pPr>
      <w:rPr>
        <w:rFonts w:hint="default"/>
        <w:lang w:val="ru-RU" w:eastAsia="en-US" w:bidi="ar-SA"/>
      </w:rPr>
    </w:lvl>
    <w:lvl w:ilvl="2" w:tplc="4A1C7B10">
      <w:numFmt w:val="bullet"/>
      <w:lvlText w:val="•"/>
      <w:lvlJc w:val="left"/>
      <w:pPr>
        <w:ind w:left="1666" w:hanging="324"/>
      </w:pPr>
      <w:rPr>
        <w:rFonts w:hint="default"/>
        <w:lang w:val="ru-RU" w:eastAsia="en-US" w:bidi="ar-SA"/>
      </w:rPr>
    </w:lvl>
    <w:lvl w:ilvl="3" w:tplc="A3DE1342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4" w:tplc="1CD22E1A">
      <w:numFmt w:val="bullet"/>
      <w:lvlText w:val="•"/>
      <w:lvlJc w:val="left"/>
      <w:pPr>
        <w:ind w:left="2912" w:hanging="324"/>
      </w:pPr>
      <w:rPr>
        <w:rFonts w:hint="default"/>
        <w:lang w:val="ru-RU" w:eastAsia="en-US" w:bidi="ar-SA"/>
      </w:rPr>
    </w:lvl>
    <w:lvl w:ilvl="5" w:tplc="FF36674C">
      <w:numFmt w:val="bullet"/>
      <w:lvlText w:val="•"/>
      <w:lvlJc w:val="left"/>
      <w:pPr>
        <w:ind w:left="3535" w:hanging="324"/>
      </w:pPr>
      <w:rPr>
        <w:rFonts w:hint="default"/>
        <w:lang w:val="ru-RU" w:eastAsia="en-US" w:bidi="ar-SA"/>
      </w:rPr>
    </w:lvl>
    <w:lvl w:ilvl="6" w:tplc="5B380A1E">
      <w:numFmt w:val="bullet"/>
      <w:lvlText w:val="•"/>
      <w:lvlJc w:val="left"/>
      <w:pPr>
        <w:ind w:left="4158" w:hanging="324"/>
      </w:pPr>
      <w:rPr>
        <w:rFonts w:hint="default"/>
        <w:lang w:val="ru-RU" w:eastAsia="en-US" w:bidi="ar-SA"/>
      </w:rPr>
    </w:lvl>
    <w:lvl w:ilvl="7" w:tplc="8FECBFB2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8" w:tplc="CA9EB524">
      <w:numFmt w:val="bullet"/>
      <w:lvlText w:val="•"/>
      <w:lvlJc w:val="left"/>
      <w:pPr>
        <w:ind w:left="5404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5FFE5F05"/>
    <w:multiLevelType w:val="hybridMultilevel"/>
    <w:tmpl w:val="4E88232E"/>
    <w:lvl w:ilvl="0" w:tplc="0D9EC70C">
      <w:start w:val="1"/>
      <w:numFmt w:val="decimal"/>
      <w:lvlText w:val="%1)"/>
      <w:lvlJc w:val="left"/>
      <w:pPr>
        <w:ind w:left="1521" w:hanging="677"/>
      </w:pPr>
      <w:rPr>
        <w:rFonts w:ascii="Times New Roman" w:eastAsia="Times New Roman" w:hAnsi="Times New Roman" w:cs="Times New Roman" w:hint="default"/>
        <w:i w:val="0"/>
        <w:iCs/>
        <w:w w:val="99"/>
        <w:sz w:val="24"/>
        <w:szCs w:val="24"/>
        <w:lang w:val="ru-RU" w:eastAsia="en-US" w:bidi="ar-SA"/>
      </w:rPr>
    </w:lvl>
    <w:lvl w:ilvl="1" w:tplc="7212BC88">
      <w:numFmt w:val="bullet"/>
      <w:lvlText w:val="•"/>
      <w:lvlJc w:val="left"/>
      <w:pPr>
        <w:ind w:left="2033" w:hanging="677"/>
      </w:pPr>
      <w:rPr>
        <w:rFonts w:hint="default"/>
        <w:lang w:val="ru-RU" w:eastAsia="en-US" w:bidi="ar-SA"/>
      </w:rPr>
    </w:lvl>
    <w:lvl w:ilvl="2" w:tplc="33547DF0">
      <w:numFmt w:val="bullet"/>
      <w:lvlText w:val="•"/>
      <w:lvlJc w:val="left"/>
      <w:pPr>
        <w:ind w:left="2546" w:hanging="677"/>
      </w:pPr>
      <w:rPr>
        <w:rFonts w:hint="default"/>
        <w:lang w:val="ru-RU" w:eastAsia="en-US" w:bidi="ar-SA"/>
      </w:rPr>
    </w:lvl>
    <w:lvl w:ilvl="3" w:tplc="EFC87572">
      <w:numFmt w:val="bullet"/>
      <w:lvlText w:val="•"/>
      <w:lvlJc w:val="left"/>
      <w:pPr>
        <w:ind w:left="3059" w:hanging="677"/>
      </w:pPr>
      <w:rPr>
        <w:rFonts w:hint="default"/>
        <w:lang w:val="ru-RU" w:eastAsia="en-US" w:bidi="ar-SA"/>
      </w:rPr>
    </w:lvl>
    <w:lvl w:ilvl="4" w:tplc="F1A4D27E">
      <w:numFmt w:val="bullet"/>
      <w:lvlText w:val="•"/>
      <w:lvlJc w:val="left"/>
      <w:pPr>
        <w:ind w:left="3572" w:hanging="677"/>
      </w:pPr>
      <w:rPr>
        <w:rFonts w:hint="default"/>
        <w:lang w:val="ru-RU" w:eastAsia="en-US" w:bidi="ar-SA"/>
      </w:rPr>
    </w:lvl>
    <w:lvl w:ilvl="5" w:tplc="CD1A1AFE">
      <w:numFmt w:val="bullet"/>
      <w:lvlText w:val="•"/>
      <w:lvlJc w:val="left"/>
      <w:pPr>
        <w:ind w:left="4085" w:hanging="677"/>
      </w:pPr>
      <w:rPr>
        <w:rFonts w:hint="default"/>
        <w:lang w:val="ru-RU" w:eastAsia="en-US" w:bidi="ar-SA"/>
      </w:rPr>
    </w:lvl>
    <w:lvl w:ilvl="6" w:tplc="CF9881CC">
      <w:numFmt w:val="bullet"/>
      <w:lvlText w:val="•"/>
      <w:lvlJc w:val="left"/>
      <w:pPr>
        <w:ind w:left="4598" w:hanging="677"/>
      </w:pPr>
      <w:rPr>
        <w:rFonts w:hint="default"/>
        <w:lang w:val="ru-RU" w:eastAsia="en-US" w:bidi="ar-SA"/>
      </w:rPr>
    </w:lvl>
    <w:lvl w:ilvl="7" w:tplc="E8186986">
      <w:numFmt w:val="bullet"/>
      <w:lvlText w:val="•"/>
      <w:lvlJc w:val="left"/>
      <w:pPr>
        <w:ind w:left="5111" w:hanging="677"/>
      </w:pPr>
      <w:rPr>
        <w:rFonts w:hint="default"/>
        <w:lang w:val="ru-RU" w:eastAsia="en-US" w:bidi="ar-SA"/>
      </w:rPr>
    </w:lvl>
    <w:lvl w:ilvl="8" w:tplc="BCFCC18E">
      <w:numFmt w:val="bullet"/>
      <w:lvlText w:val="•"/>
      <w:lvlJc w:val="left"/>
      <w:pPr>
        <w:ind w:left="5624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68E140B0"/>
    <w:multiLevelType w:val="hybridMultilevel"/>
    <w:tmpl w:val="A58C64F8"/>
    <w:lvl w:ilvl="0" w:tplc="F8D82F80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C8D1A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BADAC97A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D6202CE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AB3A711A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8AEACEEA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6EDC5A0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D4A68EA0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F15ABB68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3637E37"/>
    <w:multiLevelType w:val="hybridMultilevel"/>
    <w:tmpl w:val="B10ED8C4"/>
    <w:lvl w:ilvl="0" w:tplc="9954B5A2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5036E8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AA4A85D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F2987052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96664A20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FE547CC0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64C65C84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CA9EAA32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D9A63056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89B33A9"/>
    <w:multiLevelType w:val="hybridMultilevel"/>
    <w:tmpl w:val="76DC4D98"/>
    <w:lvl w:ilvl="0" w:tplc="3B4E6B18">
      <w:start w:val="8"/>
      <w:numFmt w:val="decimal"/>
      <w:lvlText w:val="%1."/>
      <w:lvlJc w:val="left"/>
      <w:pPr>
        <w:ind w:left="429" w:hanging="32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ru-RU" w:eastAsia="en-US" w:bidi="ar-SA"/>
      </w:rPr>
    </w:lvl>
    <w:lvl w:ilvl="1" w:tplc="10329C48">
      <w:numFmt w:val="bullet"/>
      <w:lvlText w:val="•"/>
      <w:lvlJc w:val="left"/>
      <w:pPr>
        <w:ind w:left="1043" w:hanging="324"/>
      </w:pPr>
      <w:rPr>
        <w:rFonts w:hint="default"/>
        <w:lang w:val="ru-RU" w:eastAsia="en-US" w:bidi="ar-SA"/>
      </w:rPr>
    </w:lvl>
    <w:lvl w:ilvl="2" w:tplc="11901422">
      <w:numFmt w:val="bullet"/>
      <w:lvlText w:val="•"/>
      <w:lvlJc w:val="left"/>
      <w:pPr>
        <w:ind w:left="1666" w:hanging="324"/>
      </w:pPr>
      <w:rPr>
        <w:rFonts w:hint="default"/>
        <w:lang w:val="ru-RU" w:eastAsia="en-US" w:bidi="ar-SA"/>
      </w:rPr>
    </w:lvl>
    <w:lvl w:ilvl="3" w:tplc="AE1CD66A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4" w:tplc="45F63FC0">
      <w:numFmt w:val="bullet"/>
      <w:lvlText w:val="•"/>
      <w:lvlJc w:val="left"/>
      <w:pPr>
        <w:ind w:left="2912" w:hanging="324"/>
      </w:pPr>
      <w:rPr>
        <w:rFonts w:hint="default"/>
        <w:lang w:val="ru-RU" w:eastAsia="en-US" w:bidi="ar-SA"/>
      </w:rPr>
    </w:lvl>
    <w:lvl w:ilvl="5" w:tplc="F3046202">
      <w:numFmt w:val="bullet"/>
      <w:lvlText w:val="•"/>
      <w:lvlJc w:val="left"/>
      <w:pPr>
        <w:ind w:left="3535" w:hanging="324"/>
      </w:pPr>
      <w:rPr>
        <w:rFonts w:hint="default"/>
        <w:lang w:val="ru-RU" w:eastAsia="en-US" w:bidi="ar-SA"/>
      </w:rPr>
    </w:lvl>
    <w:lvl w:ilvl="6" w:tplc="561A7926">
      <w:numFmt w:val="bullet"/>
      <w:lvlText w:val="•"/>
      <w:lvlJc w:val="left"/>
      <w:pPr>
        <w:ind w:left="4158" w:hanging="324"/>
      </w:pPr>
      <w:rPr>
        <w:rFonts w:hint="default"/>
        <w:lang w:val="ru-RU" w:eastAsia="en-US" w:bidi="ar-SA"/>
      </w:rPr>
    </w:lvl>
    <w:lvl w:ilvl="7" w:tplc="2070B726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8" w:tplc="DAAEBF96">
      <w:numFmt w:val="bullet"/>
      <w:lvlText w:val="•"/>
      <w:lvlJc w:val="left"/>
      <w:pPr>
        <w:ind w:left="5404" w:hanging="32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C9"/>
    <w:rsid w:val="000070CD"/>
    <w:rsid w:val="00051B99"/>
    <w:rsid w:val="0006052F"/>
    <w:rsid w:val="00090DA1"/>
    <w:rsid w:val="000A7F85"/>
    <w:rsid w:val="00155F23"/>
    <w:rsid w:val="001A0ED9"/>
    <w:rsid w:val="001E7E25"/>
    <w:rsid w:val="00211E43"/>
    <w:rsid w:val="00223661"/>
    <w:rsid w:val="00262911"/>
    <w:rsid w:val="002646B1"/>
    <w:rsid w:val="00264829"/>
    <w:rsid w:val="002A2DC7"/>
    <w:rsid w:val="002B18D2"/>
    <w:rsid w:val="002C25C9"/>
    <w:rsid w:val="002F0E70"/>
    <w:rsid w:val="0030016C"/>
    <w:rsid w:val="003102B6"/>
    <w:rsid w:val="00346FD8"/>
    <w:rsid w:val="00380725"/>
    <w:rsid w:val="003F2371"/>
    <w:rsid w:val="00405BB3"/>
    <w:rsid w:val="00445735"/>
    <w:rsid w:val="00453F8E"/>
    <w:rsid w:val="004F3C44"/>
    <w:rsid w:val="005207D1"/>
    <w:rsid w:val="0054593A"/>
    <w:rsid w:val="0059462A"/>
    <w:rsid w:val="005C01AC"/>
    <w:rsid w:val="006206FC"/>
    <w:rsid w:val="00676BC0"/>
    <w:rsid w:val="00687B4E"/>
    <w:rsid w:val="006A6284"/>
    <w:rsid w:val="006D6E17"/>
    <w:rsid w:val="006F2336"/>
    <w:rsid w:val="00764C1D"/>
    <w:rsid w:val="0079241F"/>
    <w:rsid w:val="007C047A"/>
    <w:rsid w:val="007D7423"/>
    <w:rsid w:val="00830D6E"/>
    <w:rsid w:val="008600E5"/>
    <w:rsid w:val="00894949"/>
    <w:rsid w:val="008A5D36"/>
    <w:rsid w:val="008B1DD8"/>
    <w:rsid w:val="008D33F4"/>
    <w:rsid w:val="008E22BE"/>
    <w:rsid w:val="008F74C5"/>
    <w:rsid w:val="0091546C"/>
    <w:rsid w:val="00975314"/>
    <w:rsid w:val="00A365CB"/>
    <w:rsid w:val="00AB1776"/>
    <w:rsid w:val="00AC2F66"/>
    <w:rsid w:val="00AE3486"/>
    <w:rsid w:val="00AE3EC5"/>
    <w:rsid w:val="00AE5836"/>
    <w:rsid w:val="00B02AE8"/>
    <w:rsid w:val="00B37B31"/>
    <w:rsid w:val="00BC7A33"/>
    <w:rsid w:val="00C113F2"/>
    <w:rsid w:val="00C70DFE"/>
    <w:rsid w:val="00C82634"/>
    <w:rsid w:val="00D312D3"/>
    <w:rsid w:val="00D32169"/>
    <w:rsid w:val="00D448F4"/>
    <w:rsid w:val="00D47565"/>
    <w:rsid w:val="00D604F0"/>
    <w:rsid w:val="00DE3189"/>
    <w:rsid w:val="00E734BA"/>
    <w:rsid w:val="00E7590B"/>
    <w:rsid w:val="00E81800"/>
    <w:rsid w:val="00EC2650"/>
    <w:rsid w:val="00F02933"/>
    <w:rsid w:val="00F07166"/>
    <w:rsid w:val="00F81017"/>
    <w:rsid w:val="00F9487A"/>
    <w:rsid w:val="00FA3DA7"/>
    <w:rsid w:val="00FF1776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85F6F-C57A-4800-A559-76E0AFC0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65"/>
  </w:style>
  <w:style w:type="paragraph" w:styleId="1">
    <w:name w:val="heading 1"/>
    <w:basedOn w:val="a"/>
    <w:next w:val="a"/>
    <w:link w:val="10"/>
    <w:uiPriority w:val="9"/>
    <w:qFormat/>
    <w:rsid w:val="00FF7F4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F7F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F7F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F7F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F7F4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F7F4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F7F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F7F4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F7F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7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75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7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47565"/>
    <w:pPr>
      <w:ind w:left="720"/>
      <w:contextualSpacing/>
    </w:pPr>
  </w:style>
  <w:style w:type="table" w:styleId="a6">
    <w:name w:val="Table Grid"/>
    <w:basedOn w:val="a1"/>
    <w:uiPriority w:val="59"/>
    <w:rsid w:val="00D475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4756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E583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836"/>
  </w:style>
  <w:style w:type="character" w:customStyle="1" w:styleId="10">
    <w:name w:val="Заголовок 1 Знак"/>
    <w:basedOn w:val="a0"/>
    <w:link w:val="1"/>
    <w:uiPriority w:val="9"/>
    <w:rsid w:val="00FF7F4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F7F4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F7F4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F7F4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F7F4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F7F4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FF7F4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FF7F4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FF7F44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FF7F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F7F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F7F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F7F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F7F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F7F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F7F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F7F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F7F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F7F4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F7F44"/>
    <w:rPr>
      <w:sz w:val="24"/>
      <w:szCs w:val="24"/>
    </w:rPr>
  </w:style>
  <w:style w:type="character" w:customStyle="1" w:styleId="QuoteChar">
    <w:name w:val="Quote Char"/>
    <w:uiPriority w:val="29"/>
    <w:rsid w:val="00FF7F44"/>
    <w:rPr>
      <w:i/>
    </w:rPr>
  </w:style>
  <w:style w:type="character" w:customStyle="1" w:styleId="IntenseQuoteChar">
    <w:name w:val="Intense Quote Char"/>
    <w:uiPriority w:val="30"/>
    <w:rsid w:val="00FF7F44"/>
    <w:rPr>
      <w:i/>
    </w:rPr>
  </w:style>
  <w:style w:type="character" w:customStyle="1" w:styleId="HeaderChar">
    <w:name w:val="Header Char"/>
    <w:basedOn w:val="a0"/>
    <w:uiPriority w:val="99"/>
    <w:rsid w:val="00FF7F44"/>
  </w:style>
  <w:style w:type="character" w:customStyle="1" w:styleId="CaptionChar">
    <w:name w:val="Caption Char"/>
    <w:uiPriority w:val="99"/>
    <w:rsid w:val="00FF7F44"/>
  </w:style>
  <w:style w:type="character" w:customStyle="1" w:styleId="FootnoteTextChar">
    <w:name w:val="Footnote Text Char"/>
    <w:uiPriority w:val="99"/>
    <w:rsid w:val="00FF7F44"/>
    <w:rPr>
      <w:sz w:val="18"/>
    </w:rPr>
  </w:style>
  <w:style w:type="character" w:customStyle="1" w:styleId="EndnoteTextChar">
    <w:name w:val="Endnote Text Char"/>
    <w:uiPriority w:val="99"/>
    <w:rsid w:val="00FF7F44"/>
    <w:rPr>
      <w:sz w:val="20"/>
    </w:rPr>
  </w:style>
  <w:style w:type="paragraph" w:styleId="aa">
    <w:name w:val="No Spacing"/>
    <w:uiPriority w:val="1"/>
    <w:qFormat/>
    <w:rsid w:val="00FF7F44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FF7F44"/>
    <w:pPr>
      <w:spacing w:before="300" w:after="200"/>
      <w:contextualSpacing/>
    </w:pPr>
    <w:rPr>
      <w:sz w:val="48"/>
      <w:szCs w:val="48"/>
    </w:rPr>
  </w:style>
  <w:style w:type="character" w:customStyle="1" w:styleId="ac">
    <w:name w:val="Заголовок Знак"/>
    <w:basedOn w:val="a0"/>
    <w:link w:val="ab"/>
    <w:uiPriority w:val="10"/>
    <w:rsid w:val="00FF7F44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FF7F44"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F7F4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F7F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FF7F44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FF7F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basedOn w:val="a0"/>
    <w:link w:val="af"/>
    <w:uiPriority w:val="30"/>
    <w:rsid w:val="00FF7F44"/>
    <w:rPr>
      <w:i/>
      <w:shd w:val="clear" w:color="auto" w:fill="F2F2F2"/>
    </w:rPr>
  </w:style>
  <w:style w:type="paragraph" w:styleId="af1">
    <w:name w:val="footer"/>
    <w:basedOn w:val="a"/>
    <w:link w:val="af2"/>
    <w:uiPriority w:val="99"/>
    <w:unhideWhenUsed/>
    <w:rsid w:val="00FF7F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F7F44"/>
  </w:style>
  <w:style w:type="character" w:customStyle="1" w:styleId="FooterChar">
    <w:name w:val="Footer Char"/>
    <w:basedOn w:val="a0"/>
    <w:uiPriority w:val="99"/>
    <w:rsid w:val="00FF7F44"/>
  </w:style>
  <w:style w:type="paragraph" w:styleId="af3">
    <w:name w:val="caption"/>
    <w:basedOn w:val="a"/>
    <w:next w:val="a"/>
    <w:uiPriority w:val="35"/>
    <w:semiHidden/>
    <w:unhideWhenUsed/>
    <w:qFormat/>
    <w:rsid w:val="00FF7F44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F7F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FF7F4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FF7F4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7F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7F4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FF7F44"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semiHidden/>
    <w:rsid w:val="00FF7F44"/>
    <w:rPr>
      <w:sz w:val="18"/>
    </w:rPr>
  </w:style>
  <w:style w:type="character" w:styleId="af6">
    <w:name w:val="footnote reference"/>
    <w:basedOn w:val="a0"/>
    <w:uiPriority w:val="99"/>
    <w:unhideWhenUsed/>
    <w:rsid w:val="00FF7F44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FF7F44"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FF7F44"/>
    <w:rPr>
      <w:sz w:val="20"/>
    </w:rPr>
  </w:style>
  <w:style w:type="character" w:styleId="af9">
    <w:name w:val="endnote reference"/>
    <w:basedOn w:val="a0"/>
    <w:uiPriority w:val="99"/>
    <w:semiHidden/>
    <w:unhideWhenUsed/>
    <w:rsid w:val="00FF7F4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F7F44"/>
    <w:pPr>
      <w:spacing w:after="57"/>
    </w:pPr>
  </w:style>
  <w:style w:type="paragraph" w:styleId="24">
    <w:name w:val="toc 2"/>
    <w:basedOn w:val="a"/>
    <w:next w:val="a"/>
    <w:uiPriority w:val="39"/>
    <w:unhideWhenUsed/>
    <w:rsid w:val="00FF7F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F7F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F7F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F7F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F7F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F7F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F7F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F7F44"/>
    <w:pPr>
      <w:spacing w:after="57"/>
      <w:ind w:left="2268"/>
    </w:pPr>
  </w:style>
  <w:style w:type="paragraph" w:styleId="afa">
    <w:name w:val="TOC Heading"/>
    <w:uiPriority w:val="39"/>
    <w:unhideWhenUsed/>
    <w:rsid w:val="00FF7F44"/>
  </w:style>
  <w:style w:type="paragraph" w:styleId="afb">
    <w:name w:val="table of figures"/>
    <w:basedOn w:val="a"/>
    <w:next w:val="a"/>
    <w:uiPriority w:val="99"/>
    <w:unhideWhenUsed/>
    <w:rsid w:val="00FF7F44"/>
    <w:pPr>
      <w:spacing w:after="0"/>
    </w:pPr>
  </w:style>
  <w:style w:type="paragraph" w:customStyle="1" w:styleId="ConsPlusNormal">
    <w:name w:val="ConsPlusNormal"/>
    <w:rsid w:val="00FF7F44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6"/>
    <w:uiPriority w:val="59"/>
    <w:unhideWhenUsed/>
    <w:rsid w:val="00FF7F44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F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FF7F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7F4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FF7F4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F7F4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F7F44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F7F4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F7F44"/>
    <w:rPr>
      <w:b/>
      <w:bCs/>
      <w:sz w:val="20"/>
      <w:szCs w:val="20"/>
    </w:rPr>
  </w:style>
  <w:style w:type="table" w:customStyle="1" w:styleId="25">
    <w:name w:val="Сетка таблицы2"/>
    <w:basedOn w:val="a1"/>
    <w:next w:val="a6"/>
    <w:uiPriority w:val="39"/>
    <w:rsid w:val="00FF7F44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zim-k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ase.garant.ru/19712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197127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se.garant.ru/197127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30080</Words>
  <Characters>171458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34</cp:revision>
  <dcterms:created xsi:type="dcterms:W3CDTF">2025-01-16T05:15:00Z</dcterms:created>
  <dcterms:modified xsi:type="dcterms:W3CDTF">2025-01-24T07:12:00Z</dcterms:modified>
</cp:coreProperties>
</file>